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C8" w:rsidRPr="002C02C8" w:rsidRDefault="002C02C8" w:rsidP="002C02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02C8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</w:t>
      </w:r>
      <w:r w:rsidRPr="002C02C8">
        <w:rPr>
          <w:rFonts w:ascii="Times New Roman" w:hAnsi="Times New Roman"/>
          <w:sz w:val="28"/>
          <w:szCs w:val="28"/>
        </w:rPr>
        <w:t>е</w:t>
      </w:r>
      <w:r w:rsidRPr="002C02C8">
        <w:rPr>
          <w:rFonts w:ascii="Times New Roman" w:hAnsi="Times New Roman"/>
          <w:sz w:val="28"/>
          <w:szCs w:val="28"/>
        </w:rPr>
        <w:t>ние</w:t>
      </w:r>
    </w:p>
    <w:p w:rsidR="002C02C8" w:rsidRPr="002C02C8" w:rsidRDefault="002C02C8" w:rsidP="002C02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02C8">
        <w:rPr>
          <w:rFonts w:ascii="Times New Roman" w:hAnsi="Times New Roman"/>
          <w:sz w:val="28"/>
          <w:szCs w:val="28"/>
        </w:rPr>
        <w:t>Республики Адыгея</w:t>
      </w:r>
    </w:p>
    <w:p w:rsidR="002C02C8" w:rsidRPr="002C02C8" w:rsidRDefault="002C02C8" w:rsidP="002C02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02C8">
        <w:rPr>
          <w:rFonts w:ascii="Times New Roman" w:hAnsi="Times New Roman"/>
          <w:sz w:val="28"/>
          <w:szCs w:val="28"/>
        </w:rPr>
        <w:t>«Майкопский политехнический техн</w:t>
      </w:r>
      <w:r w:rsidRPr="002C02C8">
        <w:rPr>
          <w:rFonts w:ascii="Times New Roman" w:hAnsi="Times New Roman"/>
          <w:sz w:val="28"/>
          <w:szCs w:val="28"/>
        </w:rPr>
        <w:t>и</w:t>
      </w:r>
      <w:r w:rsidRPr="002C02C8">
        <w:rPr>
          <w:rFonts w:ascii="Times New Roman" w:hAnsi="Times New Roman"/>
          <w:sz w:val="28"/>
          <w:szCs w:val="28"/>
        </w:rPr>
        <w:t>кум»</w:t>
      </w:r>
    </w:p>
    <w:p w:rsidR="002C02C8" w:rsidRPr="002C02C8" w:rsidRDefault="002C02C8" w:rsidP="002C02C8">
      <w:pPr>
        <w:suppressAutoHyphens/>
        <w:autoSpaceDN w:val="0"/>
        <w:adjustRightInd w:val="0"/>
        <w:spacing w:after="0"/>
        <w:jc w:val="right"/>
        <w:rPr>
          <w:rFonts w:ascii="Times New Roman" w:hAnsi="Times New Roman"/>
          <w:caps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C02C8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ОП.02 ОСНОВЫ АНАЛИТИЧЕСКОЙ ХИМИИ</w:t>
      </w: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02C8" w:rsidRPr="002C02C8" w:rsidRDefault="002C02C8" w:rsidP="002C02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02C8">
        <w:rPr>
          <w:rFonts w:ascii="Times New Roman" w:hAnsi="Times New Roman"/>
          <w:b/>
          <w:sz w:val="28"/>
          <w:szCs w:val="28"/>
        </w:rPr>
        <w:t>19.01.02 ЛАБОРАНТ-АНАЛИТИК</w:t>
      </w: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02C8" w:rsidRPr="002C02C8" w:rsidRDefault="002C02C8" w:rsidP="002C02C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C02C8" w:rsidRPr="002C02C8" w:rsidRDefault="002C02C8" w:rsidP="002C02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C02C8">
        <w:rPr>
          <w:rFonts w:ascii="Times New Roman" w:hAnsi="Times New Roman"/>
          <w:sz w:val="28"/>
          <w:szCs w:val="28"/>
        </w:rPr>
        <w:t>2015г</w:t>
      </w: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C02C8" w:rsidRPr="002C02C8" w:rsidRDefault="002C02C8" w:rsidP="002C02C8">
      <w:pPr>
        <w:pStyle w:val="Default"/>
        <w:ind w:left="2832" w:firstLine="708"/>
        <w:rPr>
          <w:sz w:val="28"/>
          <w:szCs w:val="28"/>
        </w:rPr>
      </w:pPr>
      <w:r w:rsidRPr="002C02C8">
        <w:rPr>
          <w:sz w:val="28"/>
          <w:szCs w:val="28"/>
        </w:rPr>
        <w:lastRenderedPageBreak/>
        <w:t xml:space="preserve">                                            УТВЕРЖДАЮ</w:t>
      </w:r>
    </w:p>
    <w:p w:rsidR="002C02C8" w:rsidRPr="002C02C8" w:rsidRDefault="002C02C8" w:rsidP="002C02C8">
      <w:pPr>
        <w:pStyle w:val="Default"/>
        <w:ind w:left="5664"/>
        <w:rPr>
          <w:sz w:val="28"/>
          <w:szCs w:val="28"/>
        </w:rPr>
      </w:pPr>
      <w:r w:rsidRPr="002C02C8">
        <w:rPr>
          <w:sz w:val="28"/>
          <w:szCs w:val="28"/>
        </w:rPr>
        <w:t>Директор ГБПОУ РА «МПТ»</w:t>
      </w:r>
    </w:p>
    <w:p w:rsidR="002C02C8" w:rsidRPr="002C02C8" w:rsidRDefault="002C02C8" w:rsidP="002C02C8">
      <w:pPr>
        <w:pStyle w:val="Default"/>
        <w:ind w:left="4956" w:firstLine="708"/>
        <w:rPr>
          <w:sz w:val="28"/>
          <w:szCs w:val="28"/>
        </w:rPr>
      </w:pPr>
      <w:r w:rsidRPr="002C02C8">
        <w:rPr>
          <w:sz w:val="28"/>
          <w:szCs w:val="28"/>
        </w:rPr>
        <w:t>______________</w:t>
      </w:r>
      <w:proofErr w:type="spellStart"/>
      <w:r w:rsidRPr="002C02C8">
        <w:rPr>
          <w:sz w:val="28"/>
          <w:szCs w:val="28"/>
        </w:rPr>
        <w:t>В.Х.Делок</w:t>
      </w:r>
      <w:proofErr w:type="spellEnd"/>
    </w:p>
    <w:p w:rsidR="002C02C8" w:rsidRPr="002C02C8" w:rsidRDefault="002C02C8" w:rsidP="002C02C8">
      <w:pPr>
        <w:pStyle w:val="Default"/>
        <w:ind w:left="4956" w:firstLine="708"/>
        <w:rPr>
          <w:sz w:val="28"/>
          <w:szCs w:val="28"/>
        </w:rPr>
      </w:pPr>
      <w:r w:rsidRPr="002C02C8">
        <w:rPr>
          <w:sz w:val="28"/>
          <w:szCs w:val="28"/>
        </w:rPr>
        <w:t xml:space="preserve">«___»_______________2015г                                                                                                         </w:t>
      </w:r>
    </w:p>
    <w:p w:rsidR="002C02C8" w:rsidRPr="002C02C8" w:rsidRDefault="002C02C8" w:rsidP="002C02C8">
      <w:pPr>
        <w:pStyle w:val="Default"/>
        <w:rPr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2C8">
        <w:rPr>
          <w:rFonts w:ascii="Times New Roman" w:hAnsi="Times New Roman"/>
          <w:sz w:val="28"/>
          <w:szCs w:val="28"/>
        </w:rPr>
        <w:t>Авто</w:t>
      </w:r>
      <w:proofErr w:type="gramStart"/>
      <w:r w:rsidRPr="002C02C8">
        <w:rPr>
          <w:rFonts w:ascii="Times New Roman" w:hAnsi="Times New Roman"/>
          <w:sz w:val="28"/>
          <w:szCs w:val="28"/>
        </w:rPr>
        <w:t>р(</w:t>
      </w:r>
      <w:proofErr w:type="gramEnd"/>
      <w:r w:rsidRPr="002C02C8">
        <w:rPr>
          <w:rFonts w:ascii="Times New Roman" w:hAnsi="Times New Roman"/>
          <w:sz w:val="28"/>
          <w:szCs w:val="28"/>
        </w:rPr>
        <w:t xml:space="preserve">ы): </w:t>
      </w: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Грешнякова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О.Ф.</w:t>
      </w:r>
      <w:r w:rsidRPr="002C02C8">
        <w:rPr>
          <w:rFonts w:ascii="Times New Roman" w:hAnsi="Times New Roman"/>
          <w:sz w:val="28"/>
          <w:szCs w:val="28"/>
        </w:rPr>
        <w:t>,   преподаватель ГБПОУ РА «Майкопский политехнический техникум»</w:t>
      </w:r>
    </w:p>
    <w:p w:rsidR="002C02C8" w:rsidRPr="002C02C8" w:rsidRDefault="002C02C8" w:rsidP="002C02C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C02C8">
        <w:rPr>
          <w:rFonts w:ascii="Times New Roman" w:hAnsi="Times New Roman"/>
          <w:sz w:val="28"/>
          <w:szCs w:val="28"/>
        </w:rPr>
        <w:t xml:space="preserve">                   </w:t>
      </w: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02C8" w:rsidRPr="002C02C8" w:rsidTr="00205AED">
        <w:tc>
          <w:tcPr>
            <w:tcW w:w="4785" w:type="dxa"/>
          </w:tcPr>
          <w:p w:rsidR="002C02C8" w:rsidRPr="002C02C8" w:rsidRDefault="002C02C8" w:rsidP="002C0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2C8">
              <w:rPr>
                <w:rFonts w:ascii="Times New Roman" w:hAnsi="Times New Roman"/>
                <w:sz w:val="28"/>
                <w:szCs w:val="28"/>
              </w:rPr>
              <w:t>Рассмотрено и одобрено»</w:t>
            </w:r>
          </w:p>
          <w:p w:rsidR="002C02C8" w:rsidRPr="002C02C8" w:rsidRDefault="002C02C8" w:rsidP="002C0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2C8">
              <w:rPr>
                <w:rFonts w:ascii="Times New Roman" w:hAnsi="Times New Roman"/>
                <w:sz w:val="28"/>
                <w:szCs w:val="28"/>
              </w:rPr>
              <w:t xml:space="preserve">на заседании МК </w:t>
            </w:r>
          </w:p>
          <w:p w:rsidR="002C02C8" w:rsidRPr="002C02C8" w:rsidRDefault="002C02C8" w:rsidP="002C0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2C8">
              <w:rPr>
                <w:rFonts w:ascii="Times New Roman" w:hAnsi="Times New Roman"/>
                <w:sz w:val="28"/>
                <w:szCs w:val="28"/>
              </w:rPr>
              <w:t>_________________ цикла</w:t>
            </w:r>
          </w:p>
          <w:p w:rsidR="002C02C8" w:rsidRPr="002C02C8" w:rsidRDefault="002C02C8" w:rsidP="002C0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2C8">
              <w:rPr>
                <w:rFonts w:ascii="Times New Roman" w:hAnsi="Times New Roman"/>
                <w:sz w:val="28"/>
                <w:szCs w:val="28"/>
              </w:rPr>
              <w:t>протокол №____от «___» _________20__г.</w:t>
            </w:r>
          </w:p>
          <w:p w:rsidR="002C02C8" w:rsidRPr="002C02C8" w:rsidRDefault="002C02C8" w:rsidP="002C0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2C8">
              <w:rPr>
                <w:rFonts w:ascii="Times New Roman" w:hAnsi="Times New Roman"/>
                <w:sz w:val="28"/>
                <w:szCs w:val="28"/>
              </w:rPr>
              <w:t xml:space="preserve">председатель МК </w:t>
            </w:r>
          </w:p>
          <w:p w:rsidR="002C02C8" w:rsidRPr="002C02C8" w:rsidRDefault="002C02C8" w:rsidP="002C0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2C8">
              <w:rPr>
                <w:rFonts w:ascii="Times New Roman" w:hAnsi="Times New Roman"/>
                <w:sz w:val="28"/>
                <w:szCs w:val="28"/>
              </w:rPr>
              <w:t>__________/</w:t>
            </w:r>
            <w:proofErr w:type="spellStart"/>
            <w:r w:rsidRPr="002C02C8">
              <w:rPr>
                <w:rFonts w:ascii="Times New Roman" w:hAnsi="Times New Roman"/>
                <w:sz w:val="28"/>
                <w:szCs w:val="28"/>
              </w:rPr>
              <w:t>Н.С.Хахалева</w:t>
            </w:r>
            <w:proofErr w:type="spellEnd"/>
            <w:r w:rsidRPr="002C02C8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2C02C8" w:rsidRPr="002C02C8" w:rsidRDefault="002C02C8" w:rsidP="002C0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C02C8" w:rsidRPr="002C02C8" w:rsidRDefault="002C02C8" w:rsidP="002C02C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2C8">
              <w:rPr>
                <w:rFonts w:ascii="Times New Roman" w:hAnsi="Times New Roman"/>
                <w:sz w:val="28"/>
                <w:szCs w:val="28"/>
              </w:rPr>
              <w:t>Программа утверждена</w:t>
            </w:r>
          </w:p>
          <w:p w:rsidR="002C02C8" w:rsidRPr="002C02C8" w:rsidRDefault="002C02C8" w:rsidP="002C02C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2C8">
              <w:rPr>
                <w:rFonts w:ascii="Times New Roman" w:hAnsi="Times New Roman"/>
                <w:sz w:val="28"/>
                <w:szCs w:val="28"/>
              </w:rPr>
              <w:t xml:space="preserve">на заседании Методического совета </w:t>
            </w:r>
          </w:p>
          <w:p w:rsidR="002C02C8" w:rsidRPr="002C02C8" w:rsidRDefault="002C02C8" w:rsidP="002C02C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2C8">
              <w:rPr>
                <w:rFonts w:ascii="Times New Roman" w:hAnsi="Times New Roman"/>
                <w:sz w:val="28"/>
                <w:szCs w:val="28"/>
              </w:rPr>
              <w:t>ГБПОУ РА «МПТ»</w:t>
            </w:r>
          </w:p>
          <w:p w:rsidR="002C02C8" w:rsidRPr="002C02C8" w:rsidRDefault="002C02C8" w:rsidP="002C0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2C8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Pr="002C02C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№ 1 от «28» августа 2015г</w:t>
            </w:r>
          </w:p>
        </w:tc>
      </w:tr>
    </w:tbl>
    <w:p w:rsidR="002C02C8" w:rsidRPr="002C02C8" w:rsidRDefault="002C02C8" w:rsidP="002C02C8">
      <w:pPr>
        <w:spacing w:after="0"/>
        <w:rPr>
          <w:rFonts w:ascii="Times New Roman" w:hAnsi="Times New Roman"/>
          <w:sz w:val="28"/>
          <w:szCs w:val="28"/>
        </w:rPr>
        <w:sectPr w:rsidR="002C02C8" w:rsidRPr="002C02C8" w:rsidSect="007E6D4A">
          <w:footerReference w:type="default" r:id="rId6"/>
          <w:pgSz w:w="11906" w:h="16838"/>
          <w:pgMar w:top="993" w:right="850" w:bottom="993" w:left="1701" w:header="708" w:footer="0" w:gutter="0"/>
          <w:cols w:space="720"/>
        </w:sectPr>
      </w:pPr>
    </w:p>
    <w:p w:rsidR="002C02C8" w:rsidRPr="002C02C8" w:rsidRDefault="002C02C8" w:rsidP="002C02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0"/>
        </w:rPr>
      </w:pPr>
      <w:r w:rsidRPr="002C02C8">
        <w:rPr>
          <w:b w:val="0"/>
        </w:rPr>
        <w:lastRenderedPageBreak/>
        <w:t>СОДЕРЖАНИЕ</w:t>
      </w:r>
    </w:p>
    <w:p w:rsidR="002C02C8" w:rsidRPr="002C02C8" w:rsidRDefault="002C02C8" w:rsidP="002C0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C02C8" w:rsidRPr="002C02C8" w:rsidTr="00205AED">
        <w:tc>
          <w:tcPr>
            <w:tcW w:w="7668" w:type="dxa"/>
            <w:shd w:val="clear" w:color="auto" w:fill="auto"/>
          </w:tcPr>
          <w:p w:rsidR="002C02C8" w:rsidRPr="002C02C8" w:rsidRDefault="002C02C8" w:rsidP="002C02C8">
            <w:pPr>
              <w:pStyle w:val="1"/>
              <w:ind w:left="284" w:firstLine="0"/>
              <w:jc w:val="both"/>
              <w:rPr>
                <w:b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C02C8" w:rsidRPr="002C02C8" w:rsidRDefault="002C02C8" w:rsidP="002C0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2C8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2C02C8" w:rsidRPr="002C02C8" w:rsidTr="00205AED">
        <w:tc>
          <w:tcPr>
            <w:tcW w:w="7668" w:type="dxa"/>
            <w:shd w:val="clear" w:color="auto" w:fill="auto"/>
          </w:tcPr>
          <w:p w:rsidR="002C02C8" w:rsidRPr="002C02C8" w:rsidRDefault="002C02C8" w:rsidP="002C02C8">
            <w:pPr>
              <w:pStyle w:val="1"/>
              <w:widowControl/>
              <w:numPr>
                <w:ilvl w:val="0"/>
                <w:numId w:val="1"/>
              </w:numPr>
              <w:shd w:val="clear" w:color="auto" w:fill="auto"/>
              <w:autoSpaceDN w:val="0"/>
              <w:jc w:val="both"/>
              <w:rPr>
                <w:b w:val="0"/>
                <w:caps/>
              </w:rPr>
            </w:pPr>
            <w:r w:rsidRPr="002C02C8">
              <w:rPr>
                <w:b w:val="0"/>
                <w:caps/>
              </w:rPr>
              <w:t>ПАСПОРТ  РАБОЧЕЙ ПРОГРАММЫ УЧЕБНОЙ ДИСЦИПЛИНЫ</w:t>
            </w:r>
          </w:p>
          <w:p w:rsidR="002C02C8" w:rsidRPr="002C02C8" w:rsidRDefault="002C02C8" w:rsidP="002C02C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C02C8" w:rsidRPr="002C02C8" w:rsidRDefault="002C02C8" w:rsidP="002C0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2C8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2C02C8" w:rsidRPr="002C02C8" w:rsidTr="00205AED">
        <w:tc>
          <w:tcPr>
            <w:tcW w:w="7668" w:type="dxa"/>
            <w:shd w:val="clear" w:color="auto" w:fill="auto"/>
          </w:tcPr>
          <w:p w:rsidR="002C02C8" w:rsidRPr="002C02C8" w:rsidRDefault="002C02C8" w:rsidP="002C02C8">
            <w:pPr>
              <w:pStyle w:val="1"/>
              <w:widowControl/>
              <w:numPr>
                <w:ilvl w:val="0"/>
                <w:numId w:val="1"/>
              </w:numPr>
              <w:shd w:val="clear" w:color="auto" w:fill="auto"/>
              <w:autoSpaceDN w:val="0"/>
              <w:jc w:val="both"/>
              <w:rPr>
                <w:b w:val="0"/>
                <w:caps/>
              </w:rPr>
            </w:pPr>
            <w:r w:rsidRPr="002C02C8">
              <w:rPr>
                <w:b w:val="0"/>
                <w:caps/>
              </w:rPr>
              <w:t>СТРУКТУРА и  содержание УЧЕБНОЙ ДИСЦ</w:t>
            </w:r>
            <w:r w:rsidRPr="002C02C8">
              <w:rPr>
                <w:b w:val="0"/>
                <w:caps/>
              </w:rPr>
              <w:t>И</w:t>
            </w:r>
            <w:r w:rsidRPr="002C02C8">
              <w:rPr>
                <w:b w:val="0"/>
                <w:caps/>
              </w:rPr>
              <w:t>ПЛИНЫ</w:t>
            </w:r>
          </w:p>
          <w:p w:rsidR="002C02C8" w:rsidRPr="002C02C8" w:rsidRDefault="002C02C8" w:rsidP="002C02C8">
            <w:pPr>
              <w:pStyle w:val="1"/>
              <w:ind w:left="284" w:firstLine="0"/>
              <w:jc w:val="both"/>
              <w:rPr>
                <w:b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C02C8" w:rsidRPr="002C02C8" w:rsidRDefault="002C02C8" w:rsidP="002C0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2C8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2C02C8" w:rsidRPr="002C02C8" w:rsidTr="00205AED">
        <w:trPr>
          <w:trHeight w:val="670"/>
        </w:trPr>
        <w:tc>
          <w:tcPr>
            <w:tcW w:w="7668" w:type="dxa"/>
            <w:shd w:val="clear" w:color="auto" w:fill="auto"/>
          </w:tcPr>
          <w:p w:rsidR="002C02C8" w:rsidRPr="002C02C8" w:rsidRDefault="002C02C8" w:rsidP="002C02C8">
            <w:pPr>
              <w:pStyle w:val="1"/>
              <w:widowControl/>
              <w:numPr>
                <w:ilvl w:val="0"/>
                <w:numId w:val="1"/>
              </w:numPr>
              <w:shd w:val="clear" w:color="auto" w:fill="auto"/>
              <w:autoSpaceDN w:val="0"/>
              <w:jc w:val="both"/>
              <w:rPr>
                <w:b w:val="0"/>
                <w:caps/>
              </w:rPr>
            </w:pPr>
            <w:r w:rsidRPr="002C02C8">
              <w:rPr>
                <w:b w:val="0"/>
                <w:caps/>
              </w:rPr>
              <w:t>условия реализации  учебной дисципл</w:t>
            </w:r>
            <w:r w:rsidRPr="002C02C8">
              <w:rPr>
                <w:b w:val="0"/>
                <w:caps/>
              </w:rPr>
              <w:t>и</w:t>
            </w:r>
            <w:r w:rsidRPr="002C02C8">
              <w:rPr>
                <w:b w:val="0"/>
                <w:caps/>
              </w:rPr>
              <w:t>ны</w:t>
            </w:r>
          </w:p>
          <w:p w:rsidR="002C02C8" w:rsidRPr="002C02C8" w:rsidRDefault="002C02C8" w:rsidP="002C02C8">
            <w:pPr>
              <w:pStyle w:val="1"/>
              <w:tabs>
                <w:tab w:val="num" w:pos="0"/>
              </w:tabs>
              <w:ind w:left="284"/>
              <w:jc w:val="both"/>
              <w:rPr>
                <w:b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C02C8" w:rsidRPr="002C02C8" w:rsidRDefault="002C02C8" w:rsidP="002C0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2C8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2C02C8" w:rsidRPr="002C02C8" w:rsidTr="00205AED">
        <w:tc>
          <w:tcPr>
            <w:tcW w:w="7668" w:type="dxa"/>
            <w:shd w:val="clear" w:color="auto" w:fill="auto"/>
          </w:tcPr>
          <w:p w:rsidR="002C02C8" w:rsidRPr="002C02C8" w:rsidRDefault="002C02C8" w:rsidP="002C02C8">
            <w:pPr>
              <w:pStyle w:val="1"/>
              <w:widowControl/>
              <w:numPr>
                <w:ilvl w:val="0"/>
                <w:numId w:val="1"/>
              </w:numPr>
              <w:shd w:val="clear" w:color="auto" w:fill="auto"/>
              <w:autoSpaceDN w:val="0"/>
              <w:jc w:val="both"/>
              <w:rPr>
                <w:b w:val="0"/>
                <w:caps/>
              </w:rPr>
            </w:pPr>
            <w:r w:rsidRPr="002C02C8">
              <w:rPr>
                <w:b w:val="0"/>
                <w:caps/>
              </w:rPr>
              <w:t>Контроль и оценка результатов Освоения учебной дисциплины</w:t>
            </w:r>
          </w:p>
          <w:p w:rsidR="002C02C8" w:rsidRPr="002C02C8" w:rsidRDefault="002C02C8" w:rsidP="002C02C8">
            <w:pPr>
              <w:pStyle w:val="1"/>
              <w:ind w:left="284" w:firstLine="0"/>
              <w:jc w:val="both"/>
              <w:rPr>
                <w:b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C02C8" w:rsidRPr="002C02C8" w:rsidRDefault="002C02C8" w:rsidP="002C02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2C8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2C02C8" w:rsidRDefault="002C02C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2C02C8" w:rsidRDefault="002C02C8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C02C8" w:rsidRPr="002C02C8" w:rsidRDefault="002C02C8" w:rsidP="002C02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02C8">
        <w:rPr>
          <w:rFonts w:ascii="Times New Roman" w:hAnsi="Times New Roman"/>
          <w:b/>
          <w:sz w:val="28"/>
          <w:szCs w:val="28"/>
        </w:rPr>
        <w:lastRenderedPageBreak/>
        <w:t>1.ПАСПОРТ РАБОЧЕЙ ПРОГРАММЫ</w:t>
      </w:r>
    </w:p>
    <w:p w:rsidR="002C02C8" w:rsidRPr="002C02C8" w:rsidRDefault="002C02C8" w:rsidP="002C02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02C8">
        <w:rPr>
          <w:rFonts w:ascii="Times New Roman" w:hAnsi="Times New Roman"/>
          <w:b/>
          <w:sz w:val="28"/>
          <w:szCs w:val="28"/>
        </w:rPr>
        <w:t>ОП.02. ОСНОВЫ АНАЛИТИЧЕСКОЙ ХИМИИ</w:t>
      </w:r>
    </w:p>
    <w:p w:rsidR="002C02C8" w:rsidRDefault="002C02C8" w:rsidP="002C02C8">
      <w:pPr>
        <w:rPr>
          <w:rFonts w:ascii="Times New Roman" w:hAnsi="Times New Roman"/>
          <w:b/>
          <w:sz w:val="28"/>
          <w:szCs w:val="28"/>
        </w:rPr>
      </w:pPr>
    </w:p>
    <w:p w:rsidR="002C02C8" w:rsidRDefault="002C02C8" w:rsidP="002C02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Программа учебной дисциплины « Основы аналитической химии» может быть использована в дополнительном профессиональном образовании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программах повышения квалификации и переподготовки) и профессиональной подготовке работников в сфере обслуживания.</w:t>
      </w:r>
    </w:p>
    <w:p w:rsidR="002C02C8" w:rsidRDefault="002C02C8" w:rsidP="002C02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 дисциплина входит в общепрофессиональный цикл.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входит в общепрофессиональный  цикл</w:t>
      </w:r>
    </w:p>
    <w:p w:rsidR="002C02C8" w:rsidRDefault="002C02C8" w:rsidP="002C02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Цели и задачи учебной дисциплины-требования к результатам освоения учебной дисциплины: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-проводить отбор и подготовку проб веществ к анализу;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готовить растворы различных концентраций;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-проводить простейшие синтезы органических и неорганических веществ.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-виды химических производств и структуру организации;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-основы аналитической химии;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-качественный и количественный анализ веществ;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-основные физико-химические методы анализа</w:t>
      </w:r>
    </w:p>
    <w:p w:rsidR="002C02C8" w:rsidRDefault="002C02C8" w:rsidP="002C02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Максимальной учебной нагрузки обучающегося 68 часов, в том числе: обязательной аудиторной учебной нагрузки обучающегося 44 часа, самостоятельной работы обучающегося 24 часа.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СТРУКТУРА  И СОДЕРЖАНИЕ</w:t>
      </w:r>
    </w:p>
    <w:p w:rsidR="002C02C8" w:rsidRDefault="002C02C8" w:rsidP="002C02C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ОП.02. ОСНОВЫ АНАЛИТИЧЕСКОЙ ХИМИИ</w:t>
      </w:r>
    </w:p>
    <w:p w:rsidR="002C02C8" w:rsidRDefault="002C02C8" w:rsidP="002C02C8">
      <w:pPr>
        <w:rPr>
          <w:rFonts w:ascii="Times New Roman" w:hAnsi="Times New Roman"/>
          <w:sz w:val="28"/>
          <w:szCs w:val="28"/>
        </w:rPr>
      </w:pPr>
    </w:p>
    <w:p w:rsidR="002C02C8" w:rsidRDefault="002C02C8" w:rsidP="002C02C8">
      <w:pPr>
        <w:rPr>
          <w:rFonts w:ascii="Times New Roman" w:hAnsi="Times New Roman"/>
          <w:sz w:val="28"/>
          <w:szCs w:val="28"/>
        </w:rPr>
      </w:pPr>
    </w:p>
    <w:p w:rsidR="002C02C8" w:rsidRDefault="002C02C8" w:rsidP="002C02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2C02C8" w:rsidRPr="004C5D8C" w:rsidTr="00205A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2C02C8" w:rsidRPr="004C5D8C" w:rsidTr="00205A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C02C8" w:rsidRPr="004C5D8C" w:rsidTr="00205A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2C02C8" w:rsidRPr="004C5D8C" w:rsidTr="00205A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2C8" w:rsidRPr="004C5D8C" w:rsidTr="00205A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C02C8" w:rsidRPr="004C5D8C" w:rsidTr="00205A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02C8" w:rsidRPr="004C5D8C" w:rsidTr="00205A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 </w:t>
            </w:r>
            <w:proofErr w:type="gramStart"/>
            <w:r w:rsidRPr="004C5D8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5D8C">
              <w:rPr>
                <w:rFonts w:ascii="Times New Roman" w:hAnsi="Times New Roman"/>
                <w:sz w:val="24"/>
                <w:szCs w:val="24"/>
              </w:rPr>
              <w:t xml:space="preserve"> (всего)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2C8" w:rsidRPr="004C5D8C" w:rsidTr="00205A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>в  том числе: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2C8" w:rsidRPr="004C5D8C" w:rsidTr="00205A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 xml:space="preserve">Внеаудиторная  самостоятельная работа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C02C8" w:rsidRPr="004C5D8C" w:rsidTr="00205AE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lastRenderedPageBreak/>
              <w:t>Итоговая аттестация в форме дифференцированного зачёта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3.УСЛОВИЯ РЕАЛИЗАЦИИ</w:t>
      </w:r>
    </w:p>
    <w:p w:rsidR="002C02C8" w:rsidRDefault="002C02C8" w:rsidP="002C02C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ОП.02. ОСНОВЫ АНАЛИТИЧЕСКОЙ ХИМИИ</w:t>
      </w:r>
    </w:p>
    <w:p w:rsidR="002C02C8" w:rsidRDefault="002C02C8" w:rsidP="002C02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02C8" w:rsidRDefault="002C02C8" w:rsidP="002C02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3.1.Требования  к минимальному материально-техническому обеспечению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учебной дисциплины осуществляется  в учебном кабинете «Аналитическая химия»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Оборудование учебного кабинета: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Столы ученические                                                                                               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2.Стулья ученические                                                                                                               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3.Доска учебная                                                                                                        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4.Стенды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Технические средства обучения: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Плакаты по темам                                                                                                               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2.рН метр, ФЭК, рефрактометр                                                                                             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Макеты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Информационное обеспечение обучения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рекомендуемых учебных изданий, </w:t>
      </w:r>
      <w:proofErr w:type="spellStart"/>
      <w:r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/>
          <w:sz w:val="24"/>
          <w:szCs w:val="24"/>
        </w:rPr>
        <w:t>, дополнительной литературы: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источники: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Саенко О.Е. Аналитическая химия  Изд., Феникс 2014г                                       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/>
          <w:sz w:val="24"/>
          <w:szCs w:val="24"/>
        </w:rPr>
        <w:t>Хаханина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 Аналитическая химия М.,2014г.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источники: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ГОСТы, методические указания 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Паспорта на приборы и оборудование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Интернет – ресурсы http: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1.//www.anchem.ru/                                                                                                                           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2.Портал химиков аналитиков </w:t>
      </w:r>
      <w:hyperlink r:id="rId7" w:history="1">
        <w:r>
          <w:rPr>
            <w:rStyle w:val="a3"/>
            <w:sz w:val="24"/>
            <w:szCs w:val="24"/>
          </w:rPr>
          <w:t>http://chemistry-chemists.com/index.html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3.Журнал Химиков-Энтузиастов </w:t>
      </w:r>
      <w:hyperlink r:id="rId8" w:history="1">
        <w:r>
          <w:rPr>
            <w:rStyle w:val="a3"/>
            <w:sz w:val="24"/>
            <w:szCs w:val="24"/>
          </w:rPr>
          <w:t>http://www.xumuk.ru/</w:t>
        </w:r>
      </w:hyperlink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4.Сайт о химии http://www.novedu.ru/                                                                              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5.Статьи по аналитической химии, описание методик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8"/>
          <w:szCs w:val="28"/>
        </w:rPr>
      </w:pPr>
    </w:p>
    <w:p w:rsidR="002C02C8" w:rsidRPr="002C02C8" w:rsidRDefault="002C02C8" w:rsidP="002C02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02C8">
        <w:rPr>
          <w:rFonts w:ascii="Times New Roman" w:hAnsi="Times New Roman"/>
          <w:b/>
          <w:sz w:val="28"/>
          <w:szCs w:val="28"/>
        </w:rPr>
        <w:t>4.КОНТРОЛЬ И ОЦЕНКА РЕЗУЛЬТАТОВ ОСВОЕНИЯ</w:t>
      </w:r>
    </w:p>
    <w:p w:rsidR="002C02C8" w:rsidRPr="002C02C8" w:rsidRDefault="002C02C8" w:rsidP="002C02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02C8">
        <w:rPr>
          <w:rFonts w:ascii="Times New Roman" w:hAnsi="Times New Roman"/>
          <w:b/>
          <w:sz w:val="28"/>
          <w:szCs w:val="28"/>
        </w:rPr>
        <w:t>ОП.02. ОСНОВЫ АНАЛИТИЧЕСКОЙ ХИМИИ</w:t>
      </w:r>
    </w:p>
    <w:p w:rsidR="002C02C8" w:rsidRDefault="002C02C8" w:rsidP="002C02C8">
      <w:pPr>
        <w:rPr>
          <w:rFonts w:ascii="Times New Roman" w:hAnsi="Times New Roman"/>
          <w:sz w:val="28"/>
          <w:szCs w:val="28"/>
        </w:rPr>
      </w:pP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Контроль и оценка результатов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индивидуальных заданий, проектов, исследований.</w:t>
      </w:r>
    </w:p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111"/>
      </w:tblGrid>
      <w:tr w:rsidR="002C02C8" w:rsidRPr="004C5D8C" w:rsidTr="00205A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>Результаты обучени</w:t>
            </w:r>
            <w:proofErr w:type="gramStart"/>
            <w:r w:rsidRPr="004C5D8C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4C5D8C">
              <w:rPr>
                <w:rFonts w:ascii="Times New Roman" w:hAnsi="Times New Roman"/>
                <w:sz w:val="24"/>
                <w:szCs w:val="24"/>
              </w:rPr>
              <w:t>освоенные умения, усвоенные знания)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2C02C8" w:rsidRPr="004C5D8C" w:rsidTr="00205A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 xml:space="preserve">Уметь:     </w:t>
            </w:r>
          </w:p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 xml:space="preserve">       -проводить отбор и подготовку проб веществ к анализу;</w:t>
            </w:r>
          </w:p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 xml:space="preserve">      - готовить растворы различных концентраций;</w:t>
            </w:r>
          </w:p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-проводить простейшие синтезы органических и неорганических веществ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 xml:space="preserve">Контрольные работы, тестовый опрос, домашнее задание по </w:t>
            </w:r>
            <w:r w:rsidRPr="004C5D8C">
              <w:rPr>
                <w:rFonts w:ascii="Times New Roman" w:hAnsi="Times New Roman"/>
                <w:sz w:val="24"/>
                <w:szCs w:val="24"/>
              </w:rPr>
              <w:lastRenderedPageBreak/>
              <w:t>изучению конспектов,  рефераты</w:t>
            </w:r>
            <w:proofErr w:type="gramStart"/>
            <w:r w:rsidRPr="004C5D8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C5D8C">
              <w:rPr>
                <w:rFonts w:ascii="Times New Roman" w:hAnsi="Times New Roman"/>
                <w:sz w:val="24"/>
                <w:szCs w:val="24"/>
              </w:rPr>
              <w:t xml:space="preserve"> зачётное занятие</w:t>
            </w:r>
          </w:p>
        </w:tc>
      </w:tr>
      <w:tr w:rsidR="002C02C8" w:rsidRPr="004C5D8C" w:rsidTr="00205A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</w:t>
            </w:r>
          </w:p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 xml:space="preserve">       -виды химических производств и структуру организации;</w:t>
            </w:r>
          </w:p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 xml:space="preserve">      -основы аналитической химии;</w:t>
            </w:r>
          </w:p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 xml:space="preserve">      -качественный и количественный анализ веществ;</w:t>
            </w:r>
          </w:p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8C">
              <w:rPr>
                <w:rFonts w:ascii="Times New Roman" w:hAnsi="Times New Roman"/>
                <w:sz w:val="24"/>
                <w:szCs w:val="24"/>
              </w:rPr>
              <w:t xml:space="preserve">      -основные физико-химические методы анализа.</w:t>
            </w:r>
          </w:p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C8" w:rsidRPr="004C5D8C" w:rsidRDefault="002C02C8" w:rsidP="00205A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2C8" w:rsidRDefault="002C02C8" w:rsidP="002C02C8">
      <w:pPr>
        <w:rPr>
          <w:rFonts w:ascii="Times New Roman" w:hAnsi="Times New Roman"/>
          <w:sz w:val="24"/>
          <w:szCs w:val="24"/>
        </w:rPr>
      </w:pPr>
    </w:p>
    <w:p w:rsidR="002C02C8" w:rsidRDefault="002C02C8" w:rsidP="002C02C8">
      <w:pPr>
        <w:rPr>
          <w:rFonts w:ascii="Times New Roman" w:hAnsi="Times New Roman"/>
          <w:sz w:val="28"/>
          <w:szCs w:val="28"/>
        </w:rPr>
      </w:pPr>
    </w:p>
    <w:p w:rsidR="002C02C8" w:rsidRDefault="002C02C8" w:rsidP="002C02C8">
      <w:pPr>
        <w:rPr>
          <w:rFonts w:ascii="Times New Roman" w:hAnsi="Times New Roman"/>
          <w:sz w:val="28"/>
          <w:szCs w:val="28"/>
        </w:rPr>
      </w:pPr>
    </w:p>
    <w:p w:rsidR="002C02C8" w:rsidRDefault="002C02C8" w:rsidP="002C02C8">
      <w:pPr>
        <w:rPr>
          <w:rFonts w:ascii="Times New Roman" w:hAnsi="Times New Roman"/>
          <w:b/>
          <w:sz w:val="28"/>
          <w:szCs w:val="28"/>
        </w:rPr>
      </w:pPr>
    </w:p>
    <w:p w:rsidR="007B5D4A" w:rsidRDefault="007B5D4A">
      <w:pPr>
        <w:spacing w:line="276" w:lineRule="auto"/>
      </w:pPr>
      <w:r>
        <w:br w:type="page"/>
      </w:r>
    </w:p>
    <w:p w:rsidR="007B5D4A" w:rsidRPr="007B5D4A" w:rsidRDefault="007B5D4A" w:rsidP="007B5D4A">
      <w:pPr>
        <w:shd w:val="clear" w:color="auto" w:fill="FFFFFF"/>
        <w:spacing w:after="0"/>
        <w:ind w:left="134"/>
        <w:rPr>
          <w:rFonts w:ascii="Times New Roman" w:hAnsi="Times New Roman"/>
          <w:sz w:val="24"/>
          <w:szCs w:val="24"/>
        </w:rPr>
      </w:pPr>
      <w:r w:rsidRPr="007B5D4A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3.2. Тематический план и содержание учебной дисциплины  «Основы аналитической химии»</w:t>
      </w:r>
    </w:p>
    <w:p w:rsidR="007B5D4A" w:rsidRPr="007B5D4A" w:rsidRDefault="007B5D4A" w:rsidP="007B5D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  <w:sz w:val="24"/>
          <w:szCs w:val="24"/>
        </w:rPr>
      </w:pPr>
      <w:r w:rsidRPr="007B5D4A">
        <w:rPr>
          <w:bCs/>
          <w:i/>
          <w:sz w:val="24"/>
          <w:szCs w:val="24"/>
        </w:rPr>
        <w:tab/>
      </w:r>
      <w:r w:rsidRPr="007B5D4A">
        <w:rPr>
          <w:bCs/>
          <w:i/>
          <w:sz w:val="24"/>
          <w:szCs w:val="24"/>
        </w:rPr>
        <w:tab/>
      </w:r>
    </w:p>
    <w:tbl>
      <w:tblPr>
        <w:tblW w:w="15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9"/>
        <w:gridCol w:w="8146"/>
        <w:gridCol w:w="1972"/>
        <w:gridCol w:w="1355"/>
      </w:tblGrid>
      <w:tr w:rsidR="007B5D4A" w:rsidRPr="007B5D4A" w:rsidTr="00205AED">
        <w:trPr>
          <w:trHeight w:val="20"/>
        </w:trPr>
        <w:tc>
          <w:tcPr>
            <w:tcW w:w="4049" w:type="dxa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146" w:type="dxa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  с</w:t>
            </w:r>
            <w:r w:rsidRPr="007B5D4A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7B5D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мостоятельная работа </w:t>
            </w:r>
            <w:proofErr w:type="gramStart"/>
            <w:r w:rsidRPr="007B5D4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72" w:type="dxa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55" w:type="dxa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7B5D4A" w:rsidRPr="007B5D4A" w:rsidTr="00205AED">
        <w:trPr>
          <w:trHeight w:val="20"/>
        </w:trPr>
        <w:tc>
          <w:tcPr>
            <w:tcW w:w="4049" w:type="dxa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46" w:type="dxa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5D4A" w:rsidRPr="007B5D4A" w:rsidTr="00205AED">
        <w:trPr>
          <w:trHeight w:val="20"/>
        </w:trPr>
        <w:tc>
          <w:tcPr>
            <w:tcW w:w="4049" w:type="dxa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7B5D4A">
              <w:rPr>
                <w:rFonts w:ascii="Times New Roman" w:hAnsi="Times New Roman"/>
                <w:sz w:val="24"/>
                <w:szCs w:val="24"/>
              </w:rPr>
              <w:t xml:space="preserve"> Качественный </w:t>
            </w: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анализ</w:t>
            </w:r>
          </w:p>
        </w:tc>
        <w:tc>
          <w:tcPr>
            <w:tcW w:w="8146" w:type="dxa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355" w:type="dxa"/>
            <w:vMerge w:val="restart"/>
            <w:shd w:val="clear" w:color="auto" w:fill="BFBFBF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20"/>
        </w:trPr>
        <w:tc>
          <w:tcPr>
            <w:tcW w:w="4049" w:type="dxa"/>
            <w:vMerge w:val="restart"/>
          </w:tcPr>
          <w:p w:rsidR="007B5D4A" w:rsidRPr="007B5D4A" w:rsidRDefault="007B5D4A" w:rsidP="007B5D4A">
            <w:pPr>
              <w:shd w:val="clear" w:color="auto" w:fill="FFFFFF"/>
              <w:spacing w:after="0" w:line="274" w:lineRule="exact"/>
              <w:ind w:left="14"/>
              <w:rPr>
                <w:rFonts w:ascii="Times New Roman" w:hAnsi="Times New Roman"/>
                <w:b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</w:p>
          <w:p w:rsidR="007B5D4A" w:rsidRPr="007B5D4A" w:rsidRDefault="007B5D4A" w:rsidP="007B5D4A">
            <w:pPr>
              <w:shd w:val="clear" w:color="auto" w:fill="FFFFFF"/>
              <w:spacing w:after="0" w:line="274" w:lineRule="exact"/>
              <w:ind w:left="14" w:right="1123" w:firstLine="5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Теоретические основы качественного анализа</w:t>
            </w:r>
          </w:p>
        </w:tc>
        <w:tc>
          <w:tcPr>
            <w:tcW w:w="8146" w:type="dxa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72" w:type="dxa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 xml:space="preserve">             10</w:t>
            </w:r>
          </w:p>
        </w:tc>
        <w:tc>
          <w:tcPr>
            <w:tcW w:w="1355" w:type="dxa"/>
            <w:vMerge/>
            <w:shd w:val="clear" w:color="auto" w:fill="BFBFBF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20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 xml:space="preserve">1 .Химическое равновесие в гомогенных системах. </w:t>
            </w:r>
          </w:p>
        </w:tc>
        <w:tc>
          <w:tcPr>
            <w:tcW w:w="1972" w:type="dxa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20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2.Химическое равновесие в гетерогенных системах.</w:t>
            </w:r>
          </w:p>
        </w:tc>
        <w:tc>
          <w:tcPr>
            <w:tcW w:w="1972" w:type="dxa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239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:rsidR="007B5D4A" w:rsidRPr="007B5D4A" w:rsidRDefault="007B5D4A" w:rsidP="007B5D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239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:rsidR="007B5D4A" w:rsidRPr="007B5D4A" w:rsidRDefault="007B5D4A" w:rsidP="007B5D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 xml:space="preserve">1 .Водородный показатель, определение рН </w:t>
            </w:r>
          </w:p>
        </w:tc>
        <w:tc>
          <w:tcPr>
            <w:tcW w:w="1972" w:type="dxa"/>
            <w:vMerge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239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:rsidR="007B5D4A" w:rsidRPr="007B5D4A" w:rsidRDefault="007B5D4A" w:rsidP="007B5D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2.Комплексные соединения в химическом анализе</w:t>
            </w:r>
          </w:p>
        </w:tc>
        <w:tc>
          <w:tcPr>
            <w:tcW w:w="1972" w:type="dxa"/>
            <w:vMerge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239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:rsidR="007B5D4A" w:rsidRPr="007B5D4A" w:rsidRDefault="007B5D4A" w:rsidP="007B5D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3.Растворимость и растворение веществ.</w:t>
            </w:r>
          </w:p>
          <w:p w:rsidR="007B5D4A" w:rsidRPr="007B5D4A" w:rsidRDefault="007B5D4A" w:rsidP="007B5D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 xml:space="preserve"> Приготовление растворов заданной концентрации</w:t>
            </w:r>
          </w:p>
        </w:tc>
        <w:tc>
          <w:tcPr>
            <w:tcW w:w="1972" w:type="dxa"/>
            <w:vMerge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239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:rsidR="007B5D4A" w:rsidRPr="007B5D4A" w:rsidRDefault="007B5D4A" w:rsidP="007B5D4A">
            <w:pPr>
              <w:shd w:val="clear" w:color="auto" w:fill="FFFFFF"/>
              <w:spacing w:after="0" w:line="274" w:lineRule="exact"/>
              <w:ind w:lef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  <w:r w:rsidRPr="007B5D4A">
              <w:rPr>
                <w:rFonts w:ascii="Times New Roman" w:hAnsi="Times New Roman"/>
                <w:b/>
                <w:bCs/>
                <w:sz w:val="24"/>
                <w:szCs w:val="24"/>
              </w:rPr>
              <w:t>работа</w:t>
            </w:r>
          </w:p>
          <w:p w:rsidR="007B5D4A" w:rsidRPr="007B5D4A" w:rsidRDefault="007B5D4A" w:rsidP="007B5D4A">
            <w:pPr>
              <w:shd w:val="clear" w:color="auto" w:fill="FFFFFF"/>
              <w:tabs>
                <w:tab w:val="left" w:pos="370"/>
              </w:tabs>
              <w:spacing w:after="0" w:line="274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1.Закон действия масс, химическое равновесие.</w:t>
            </w:r>
          </w:p>
          <w:p w:rsidR="007B5D4A" w:rsidRPr="007B5D4A" w:rsidRDefault="007B5D4A" w:rsidP="007B5D4A">
            <w:pPr>
              <w:shd w:val="clear" w:color="auto" w:fill="FFFFFF"/>
              <w:tabs>
                <w:tab w:val="left" w:pos="370"/>
              </w:tabs>
              <w:spacing w:after="0" w:line="274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pacing w:val="-12"/>
                <w:sz w:val="24"/>
                <w:szCs w:val="24"/>
              </w:rPr>
              <w:t>2.</w:t>
            </w:r>
            <w:r w:rsidRPr="007B5D4A">
              <w:rPr>
                <w:rFonts w:ascii="Times New Roman" w:hAnsi="Times New Roman"/>
                <w:spacing w:val="-1"/>
                <w:sz w:val="24"/>
                <w:szCs w:val="24"/>
              </w:rPr>
              <w:t>ТЭД. Буферные растворы. Гидролиз солей в химическом анализе.</w:t>
            </w:r>
          </w:p>
          <w:p w:rsidR="007B5D4A" w:rsidRPr="007B5D4A" w:rsidRDefault="007B5D4A" w:rsidP="007B5D4A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3.Окислительно-восстановительные реакции.</w:t>
            </w:r>
          </w:p>
        </w:tc>
        <w:tc>
          <w:tcPr>
            <w:tcW w:w="1972" w:type="dxa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5" w:type="dxa"/>
            <w:vMerge/>
            <w:shd w:val="clear" w:color="auto" w:fill="auto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237"/>
        </w:trPr>
        <w:tc>
          <w:tcPr>
            <w:tcW w:w="4049" w:type="dxa"/>
            <w:vMerge w:val="restart"/>
          </w:tcPr>
          <w:p w:rsidR="007B5D4A" w:rsidRPr="007B5D4A" w:rsidRDefault="007B5D4A" w:rsidP="007B5D4A">
            <w:pPr>
              <w:shd w:val="clear" w:color="auto" w:fill="FFFFFF"/>
              <w:spacing w:after="0" w:line="274" w:lineRule="exact"/>
              <w:ind w:lef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sz w:val="24"/>
                <w:szCs w:val="24"/>
              </w:rPr>
              <w:t>Тема 1.2.</w:t>
            </w:r>
          </w:p>
          <w:p w:rsidR="007B5D4A" w:rsidRPr="007B5D4A" w:rsidRDefault="007B5D4A" w:rsidP="007B5D4A">
            <w:pPr>
              <w:shd w:val="clear" w:color="auto" w:fill="FFFFFF"/>
              <w:spacing w:after="0" w:line="274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Обнаружение </w:t>
            </w:r>
            <w:proofErr w:type="gramStart"/>
            <w:r w:rsidRPr="007B5D4A">
              <w:rPr>
                <w:rFonts w:ascii="Times New Roman" w:hAnsi="Times New Roman"/>
                <w:spacing w:val="-3"/>
                <w:sz w:val="24"/>
                <w:szCs w:val="24"/>
              </w:rPr>
              <w:t>индивидуальных</w:t>
            </w:r>
            <w:proofErr w:type="gramEnd"/>
          </w:p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pacing w:val="-1"/>
                <w:sz w:val="24"/>
                <w:szCs w:val="24"/>
              </w:rPr>
              <w:t>ионов и анализ смеси ионов</w:t>
            </w: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46" w:type="dxa"/>
          </w:tcPr>
          <w:p w:rsidR="007B5D4A" w:rsidRPr="007B5D4A" w:rsidRDefault="007B5D4A" w:rsidP="007B5D4A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B5D4A" w:rsidRPr="007B5D4A" w:rsidRDefault="007B5D4A" w:rsidP="007B5D4A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 xml:space="preserve">            14</w:t>
            </w:r>
          </w:p>
        </w:tc>
        <w:tc>
          <w:tcPr>
            <w:tcW w:w="1355" w:type="dxa"/>
            <w:vMerge/>
            <w:shd w:val="clear" w:color="auto" w:fill="BFBFBF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300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shd w:val="clear" w:color="auto" w:fill="FFFFFF"/>
              <w:spacing w:after="0" w:line="274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 xml:space="preserve">1 .Методы качественного анализа </w:t>
            </w:r>
          </w:p>
        </w:tc>
        <w:tc>
          <w:tcPr>
            <w:tcW w:w="1972" w:type="dxa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shd w:val="clear" w:color="auto" w:fill="BFBFBF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20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Аналитическая классификация ионов</w:t>
            </w:r>
          </w:p>
        </w:tc>
        <w:tc>
          <w:tcPr>
            <w:tcW w:w="1972" w:type="dxa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  <w:shd w:val="clear" w:color="auto" w:fill="BFBFBF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20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55" w:type="dxa"/>
            <w:vMerge/>
            <w:shd w:val="clear" w:color="auto" w:fill="BFBFBF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20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1.Частные реакции катионов</w:t>
            </w:r>
            <w:proofErr w:type="gramStart"/>
            <w:r w:rsidRPr="007B5D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B5D4A">
              <w:rPr>
                <w:rFonts w:ascii="Times New Roman" w:hAnsi="Times New Roman"/>
                <w:sz w:val="24"/>
                <w:szCs w:val="24"/>
              </w:rPr>
              <w:t>- 2 аналитических групп</w:t>
            </w:r>
          </w:p>
          <w:p w:rsidR="007B5D4A" w:rsidRPr="007B5D4A" w:rsidRDefault="007B5D4A" w:rsidP="007B5D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Качественный анализ смеси катионов 1-2 аналитической группы</w:t>
            </w:r>
          </w:p>
        </w:tc>
        <w:tc>
          <w:tcPr>
            <w:tcW w:w="1972" w:type="dxa"/>
            <w:vMerge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BFBFBF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20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2.Частные реакции катионов 3-4 аналитических групп</w:t>
            </w:r>
          </w:p>
          <w:p w:rsidR="007B5D4A" w:rsidRPr="007B5D4A" w:rsidRDefault="007B5D4A" w:rsidP="007B5D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Качественный анализ смеси катионов 3-4 аналитической группы</w:t>
            </w:r>
          </w:p>
        </w:tc>
        <w:tc>
          <w:tcPr>
            <w:tcW w:w="1972" w:type="dxa"/>
            <w:vMerge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BFBFBF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5D4A" w:rsidRPr="007B5D4A" w:rsidTr="00205AED">
        <w:tc>
          <w:tcPr>
            <w:tcW w:w="4049" w:type="dxa"/>
            <w:vMerge/>
          </w:tcPr>
          <w:p w:rsidR="007B5D4A" w:rsidRPr="007B5D4A" w:rsidRDefault="007B5D4A" w:rsidP="007B5D4A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3.Частные реакции анионов 1 аналитической  группы</w:t>
            </w:r>
          </w:p>
          <w:p w:rsidR="007B5D4A" w:rsidRPr="007B5D4A" w:rsidRDefault="007B5D4A" w:rsidP="007B5D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Качественный анализ анионов</w:t>
            </w:r>
            <w:proofErr w:type="gramStart"/>
            <w:r w:rsidRPr="007B5D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B5D4A">
              <w:rPr>
                <w:rFonts w:ascii="Times New Roman" w:hAnsi="Times New Roman"/>
                <w:sz w:val="24"/>
                <w:szCs w:val="24"/>
              </w:rPr>
              <w:t xml:space="preserve"> аналитической группы</w:t>
            </w:r>
          </w:p>
        </w:tc>
        <w:tc>
          <w:tcPr>
            <w:tcW w:w="1972" w:type="dxa"/>
            <w:vMerge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BFBFBF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533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4.Частные реакции анионов 2 аналитической  группы</w:t>
            </w:r>
          </w:p>
        </w:tc>
        <w:tc>
          <w:tcPr>
            <w:tcW w:w="1972" w:type="dxa"/>
            <w:vMerge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BFBFBF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1005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</w:p>
          <w:p w:rsidR="007B5D4A" w:rsidRPr="007B5D4A" w:rsidRDefault="007B5D4A" w:rsidP="007B5D4A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1. Сущность титриметрического анализа, кривые титрования. </w:t>
            </w:r>
          </w:p>
          <w:p w:rsidR="007B5D4A" w:rsidRPr="007B5D4A" w:rsidRDefault="007B5D4A" w:rsidP="007B5D4A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pacing w:val="-1"/>
                <w:sz w:val="24"/>
                <w:szCs w:val="24"/>
              </w:rPr>
              <w:t>2.Химические индикаторы для установления точки эквивалентности</w:t>
            </w:r>
          </w:p>
        </w:tc>
        <w:tc>
          <w:tcPr>
            <w:tcW w:w="1972" w:type="dxa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5" w:type="dxa"/>
            <w:vMerge w:val="restart"/>
            <w:shd w:val="clear" w:color="auto" w:fill="BFBFBF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360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972" w:type="dxa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shd w:val="clear" w:color="auto" w:fill="BFBFBF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20"/>
        </w:trPr>
        <w:tc>
          <w:tcPr>
            <w:tcW w:w="4049" w:type="dxa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D4A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Pr="007B5D4A">
              <w:rPr>
                <w:rFonts w:ascii="Times New Roman" w:hAnsi="Times New Roman"/>
                <w:sz w:val="24"/>
                <w:szCs w:val="24"/>
              </w:rPr>
              <w:t xml:space="preserve"> .Количественный </w:t>
            </w: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анализ</w:t>
            </w:r>
          </w:p>
        </w:tc>
        <w:tc>
          <w:tcPr>
            <w:tcW w:w="8146" w:type="dxa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55" w:type="dxa"/>
            <w:shd w:val="clear" w:color="auto" w:fill="BFBFBF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20"/>
        </w:trPr>
        <w:tc>
          <w:tcPr>
            <w:tcW w:w="4049" w:type="dxa"/>
            <w:vMerge w:val="restart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 w:rsidRPr="007B5D4A">
              <w:rPr>
                <w:rFonts w:ascii="Times New Roman" w:hAnsi="Times New Roman"/>
                <w:sz w:val="24"/>
                <w:szCs w:val="24"/>
              </w:rPr>
              <w:t xml:space="preserve"> Гравиметрический анализ</w:t>
            </w:r>
          </w:p>
        </w:tc>
        <w:tc>
          <w:tcPr>
            <w:tcW w:w="8146" w:type="dxa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6</w:t>
            </w:r>
          </w:p>
        </w:tc>
        <w:tc>
          <w:tcPr>
            <w:tcW w:w="1355" w:type="dxa"/>
            <w:shd w:val="clear" w:color="auto" w:fill="BFBFBF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20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1 Вычисления в гравиметрическом анализе</w:t>
            </w:r>
          </w:p>
        </w:tc>
        <w:tc>
          <w:tcPr>
            <w:tcW w:w="1972" w:type="dxa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BFBFBF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223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5" w:type="dxa"/>
            <w:vMerge w:val="restart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285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1 </w:t>
            </w:r>
            <w:r w:rsidRPr="007B5D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.Определение содержания кристаллизационной воды </w:t>
            </w:r>
            <w:proofErr w:type="gramStart"/>
            <w:r w:rsidRPr="007B5D4A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72" w:type="dxa"/>
            <w:vMerge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588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5D4A">
              <w:rPr>
                <w:rFonts w:ascii="Times New Roman" w:hAnsi="Times New Roman"/>
                <w:sz w:val="24"/>
                <w:szCs w:val="24"/>
              </w:rPr>
              <w:t>крист</w:t>
            </w:r>
            <w:bookmarkStart w:id="0" w:name="_GoBack"/>
            <w:r w:rsidRPr="007B5D4A">
              <w:rPr>
                <w:rFonts w:ascii="Times New Roman" w:hAnsi="Times New Roman"/>
                <w:sz w:val="24"/>
                <w:szCs w:val="24"/>
              </w:rPr>
              <w:t>а</w:t>
            </w:r>
            <w:bookmarkEnd w:id="0"/>
            <w:r w:rsidRPr="007B5D4A">
              <w:rPr>
                <w:rFonts w:ascii="Times New Roman" w:hAnsi="Times New Roman"/>
                <w:sz w:val="24"/>
                <w:szCs w:val="24"/>
              </w:rPr>
              <w:t>ллогидрате</w:t>
            </w:r>
            <w:proofErr w:type="gramEnd"/>
            <w:r w:rsidRPr="007B5D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5D4A" w:rsidRPr="007B5D4A" w:rsidRDefault="007B5D4A" w:rsidP="007B5D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2.Определение содержания бария в хлориде бария</w:t>
            </w:r>
          </w:p>
        </w:tc>
        <w:tc>
          <w:tcPr>
            <w:tcW w:w="1972" w:type="dxa"/>
            <w:vMerge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540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7B5D4A" w:rsidRPr="007B5D4A" w:rsidRDefault="007B5D4A" w:rsidP="007B5D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</w:t>
            </w:r>
            <w:r w:rsidRPr="007B5D4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Сущность гравиметрического анализа, основные требования. </w:t>
            </w:r>
          </w:p>
          <w:p w:rsidR="007B5D4A" w:rsidRPr="007B5D4A" w:rsidRDefault="007B5D4A" w:rsidP="007B5D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2.Техника и основные операции гравиметрического анализа</w:t>
            </w:r>
          </w:p>
          <w:p w:rsidR="007B5D4A" w:rsidRPr="007B5D4A" w:rsidRDefault="007B5D4A" w:rsidP="007B5D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5" w:type="dxa"/>
            <w:vMerge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405"/>
        </w:trPr>
        <w:tc>
          <w:tcPr>
            <w:tcW w:w="4049" w:type="dxa"/>
            <w:vMerge w:val="restart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  <w:r w:rsidRPr="007B5D4A">
              <w:rPr>
                <w:rFonts w:ascii="Times New Roman" w:hAnsi="Times New Roman"/>
                <w:sz w:val="24"/>
                <w:szCs w:val="24"/>
              </w:rPr>
              <w:t>. Объемный анализ</w:t>
            </w:r>
          </w:p>
        </w:tc>
        <w:tc>
          <w:tcPr>
            <w:tcW w:w="8146" w:type="dxa"/>
          </w:tcPr>
          <w:p w:rsidR="007B5D4A" w:rsidRPr="007B5D4A" w:rsidRDefault="007B5D4A" w:rsidP="007B5D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B5D4A" w:rsidRPr="007B5D4A" w:rsidRDefault="007B5D4A" w:rsidP="007B5D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55" w:type="dxa"/>
            <w:vMerge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369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1 .Вычисления в титриметрическом анализе</w:t>
            </w:r>
          </w:p>
        </w:tc>
        <w:tc>
          <w:tcPr>
            <w:tcW w:w="1972" w:type="dxa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331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55" w:type="dxa"/>
            <w:vMerge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750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1 .Метод нейтрализации.</w:t>
            </w:r>
          </w:p>
          <w:p w:rsidR="007B5D4A" w:rsidRPr="007B5D4A" w:rsidRDefault="007B5D4A" w:rsidP="007B5D4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pacing w:val="-1"/>
                <w:sz w:val="24"/>
                <w:szCs w:val="24"/>
              </w:rPr>
              <w:t>Приготовление рабочего раствора 0,1 н щелочи и установка титра</w:t>
            </w:r>
          </w:p>
          <w:p w:rsidR="007B5D4A" w:rsidRPr="007B5D4A" w:rsidRDefault="007B5D4A" w:rsidP="007B5D4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раствора 0,1 н щелочи</w:t>
            </w:r>
          </w:p>
        </w:tc>
        <w:tc>
          <w:tcPr>
            <w:tcW w:w="1972" w:type="dxa"/>
            <w:vMerge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885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2.Редоксиметрия</w:t>
            </w:r>
          </w:p>
          <w:p w:rsidR="007B5D4A" w:rsidRPr="007B5D4A" w:rsidRDefault="007B5D4A" w:rsidP="007B5D4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D4A">
              <w:rPr>
                <w:rFonts w:ascii="Times New Roman" w:hAnsi="Times New Roman"/>
                <w:sz w:val="24"/>
                <w:szCs w:val="24"/>
              </w:rPr>
              <w:t>Перманганатометрия</w:t>
            </w:r>
            <w:proofErr w:type="spellEnd"/>
            <w:r w:rsidRPr="007B5D4A">
              <w:rPr>
                <w:rFonts w:ascii="Times New Roman" w:hAnsi="Times New Roman"/>
                <w:sz w:val="24"/>
                <w:szCs w:val="24"/>
              </w:rPr>
              <w:t xml:space="preserve">: установление титра и </w:t>
            </w:r>
            <w:proofErr w:type="gramStart"/>
            <w:r w:rsidRPr="007B5D4A">
              <w:rPr>
                <w:rFonts w:ascii="Times New Roman" w:hAnsi="Times New Roman"/>
                <w:sz w:val="24"/>
                <w:szCs w:val="24"/>
              </w:rPr>
              <w:t>нормальной</w:t>
            </w:r>
            <w:proofErr w:type="gramEnd"/>
          </w:p>
          <w:p w:rsidR="007B5D4A" w:rsidRPr="007B5D4A" w:rsidRDefault="007B5D4A" w:rsidP="007B5D4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концентрации раствора перманганата калия</w:t>
            </w:r>
          </w:p>
        </w:tc>
        <w:tc>
          <w:tcPr>
            <w:tcW w:w="1972" w:type="dxa"/>
            <w:vMerge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210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D4A">
              <w:rPr>
                <w:rFonts w:ascii="Times New Roman" w:hAnsi="Times New Roman"/>
                <w:sz w:val="24"/>
                <w:szCs w:val="24"/>
              </w:rPr>
              <w:t>З.Осадительное</w:t>
            </w:r>
            <w:proofErr w:type="spellEnd"/>
            <w:r w:rsidRPr="007B5D4A">
              <w:rPr>
                <w:rFonts w:ascii="Times New Roman" w:hAnsi="Times New Roman"/>
                <w:sz w:val="24"/>
                <w:szCs w:val="24"/>
              </w:rPr>
              <w:t xml:space="preserve"> титрование</w:t>
            </w:r>
          </w:p>
          <w:p w:rsidR="007B5D4A" w:rsidRPr="007B5D4A" w:rsidRDefault="007B5D4A" w:rsidP="007B5D4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Приготовление стандартного раствора хлорида натрия</w:t>
            </w:r>
          </w:p>
        </w:tc>
        <w:tc>
          <w:tcPr>
            <w:tcW w:w="1972" w:type="dxa"/>
            <w:vMerge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330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4..Комлексонометрия</w:t>
            </w:r>
          </w:p>
          <w:p w:rsidR="007B5D4A" w:rsidRPr="007B5D4A" w:rsidRDefault="007B5D4A" w:rsidP="007B5D4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Приготовление стандартного раствора «комплексона -1»</w:t>
            </w:r>
          </w:p>
        </w:tc>
        <w:tc>
          <w:tcPr>
            <w:tcW w:w="1972" w:type="dxa"/>
            <w:vMerge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985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7B5D4A" w:rsidRPr="007B5D4A" w:rsidRDefault="007B5D4A" w:rsidP="007B5D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</w:t>
            </w:r>
            <w:r w:rsidRPr="007B5D4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Сущность гравиметрического анализа, основные требования. </w:t>
            </w:r>
          </w:p>
          <w:p w:rsidR="007B5D4A" w:rsidRPr="007B5D4A" w:rsidRDefault="007B5D4A" w:rsidP="007B5D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 xml:space="preserve">2.Техника и основные операции гравиметрического анализа                                    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5" w:type="dxa"/>
            <w:vMerge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276"/>
        </w:trPr>
        <w:tc>
          <w:tcPr>
            <w:tcW w:w="4049" w:type="dxa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255"/>
        </w:trPr>
        <w:tc>
          <w:tcPr>
            <w:tcW w:w="4049" w:type="dxa"/>
            <w:vMerge w:val="restart"/>
          </w:tcPr>
          <w:p w:rsidR="007B5D4A" w:rsidRPr="007B5D4A" w:rsidRDefault="007B5D4A" w:rsidP="007B5D4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</w:p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Физико-химические методы </w:t>
            </w:r>
            <w:r w:rsidRPr="007B5D4A">
              <w:rPr>
                <w:rFonts w:ascii="Times New Roman" w:hAnsi="Times New Roman"/>
                <w:sz w:val="24"/>
                <w:szCs w:val="24"/>
              </w:rPr>
              <w:t xml:space="preserve">анализа   </w:t>
            </w:r>
          </w:p>
        </w:tc>
        <w:tc>
          <w:tcPr>
            <w:tcW w:w="8146" w:type="dxa"/>
          </w:tcPr>
          <w:p w:rsidR="007B5D4A" w:rsidRPr="007B5D4A" w:rsidRDefault="007B5D4A" w:rsidP="007B5D4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72" w:type="dxa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412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shd w:val="clear" w:color="auto" w:fill="FFFFFF"/>
              <w:spacing w:after="0" w:line="274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pacing w:val="-2"/>
                <w:sz w:val="24"/>
                <w:szCs w:val="24"/>
              </w:rPr>
              <w:t>1 .Общая характеристика инструментальных методов анализа</w:t>
            </w:r>
          </w:p>
        </w:tc>
        <w:tc>
          <w:tcPr>
            <w:tcW w:w="1972" w:type="dxa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1500"/>
        </w:trPr>
        <w:tc>
          <w:tcPr>
            <w:tcW w:w="4049" w:type="dxa"/>
            <w:vMerge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7B5D4A" w:rsidRPr="007B5D4A" w:rsidRDefault="007B5D4A" w:rsidP="007B5D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7B5D4A" w:rsidRPr="007B5D4A" w:rsidRDefault="007B5D4A" w:rsidP="007B5D4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pacing w:val="-2"/>
                <w:sz w:val="24"/>
                <w:szCs w:val="24"/>
              </w:rPr>
              <w:t>1 .Устройство приборов для проведения инструментальных методов</w:t>
            </w:r>
          </w:p>
          <w:p w:rsidR="007B5D4A" w:rsidRPr="007B5D4A" w:rsidRDefault="007B5D4A" w:rsidP="007B5D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анализа</w:t>
            </w:r>
          </w:p>
          <w:p w:rsidR="007B5D4A" w:rsidRPr="007B5D4A" w:rsidRDefault="007B5D4A" w:rsidP="007B5D4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pacing w:val="-1"/>
                <w:sz w:val="24"/>
                <w:szCs w:val="24"/>
              </w:rPr>
              <w:t>2.Изучение паспортов на приборы для проведения инструментальны</w:t>
            </w:r>
          </w:p>
          <w:p w:rsidR="007B5D4A" w:rsidRPr="007B5D4A" w:rsidRDefault="007B5D4A" w:rsidP="007B5D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D4A">
              <w:rPr>
                <w:rFonts w:ascii="Times New Roman" w:hAnsi="Times New Roman"/>
                <w:sz w:val="24"/>
                <w:szCs w:val="24"/>
              </w:rPr>
              <w:t>методов анализа</w:t>
            </w:r>
          </w:p>
        </w:tc>
        <w:tc>
          <w:tcPr>
            <w:tcW w:w="1972" w:type="dxa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55" w:type="dxa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20"/>
        </w:trPr>
        <w:tc>
          <w:tcPr>
            <w:tcW w:w="12195" w:type="dxa"/>
            <w:gridSpan w:val="2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аттестация в форме зачета </w:t>
            </w:r>
          </w:p>
        </w:tc>
        <w:tc>
          <w:tcPr>
            <w:tcW w:w="1972" w:type="dxa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D4A" w:rsidRPr="007B5D4A" w:rsidTr="00205AED">
        <w:trPr>
          <w:trHeight w:val="425"/>
        </w:trPr>
        <w:tc>
          <w:tcPr>
            <w:tcW w:w="12195" w:type="dxa"/>
            <w:gridSpan w:val="2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972" w:type="dxa"/>
            <w:shd w:val="clear" w:color="auto" w:fill="auto"/>
          </w:tcPr>
          <w:p w:rsidR="007B5D4A" w:rsidRPr="007B5D4A" w:rsidRDefault="007B5D4A" w:rsidP="007B5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D4A">
              <w:rPr>
                <w:rFonts w:ascii="Times New Roman" w:hAnsi="Times New Roman"/>
                <w:bCs/>
                <w:sz w:val="24"/>
                <w:szCs w:val="24"/>
              </w:rPr>
              <w:t xml:space="preserve">            44</w:t>
            </w:r>
          </w:p>
        </w:tc>
        <w:tc>
          <w:tcPr>
            <w:tcW w:w="1355" w:type="dxa"/>
          </w:tcPr>
          <w:p w:rsidR="007B5D4A" w:rsidRPr="007B5D4A" w:rsidRDefault="007B5D4A" w:rsidP="007B5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D4A" w:rsidRPr="00551159" w:rsidRDefault="007B5D4A" w:rsidP="007B5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sectPr w:rsidR="007B5D4A" w:rsidRPr="00551159" w:rsidSect="007B5D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84E" w:rsidRDefault="007B5D4A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B0684E" w:rsidRDefault="007B5D4A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23"/>
    <w:rsid w:val="002C02C8"/>
    <w:rsid w:val="004C782C"/>
    <w:rsid w:val="00504823"/>
    <w:rsid w:val="007B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C8"/>
    <w:pPr>
      <w:spacing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02C8"/>
    <w:pPr>
      <w:keepNext/>
      <w:widowControl w:val="0"/>
      <w:shd w:val="clear" w:color="auto" w:fill="FFFFFF"/>
      <w:autoSpaceDE w:val="0"/>
      <w:spacing w:after="0"/>
      <w:ind w:firstLine="709"/>
      <w:outlineLvl w:val="0"/>
    </w:pPr>
    <w:rPr>
      <w:rFonts w:ascii="Times New Roman" w:eastAsia="Times New Roman" w:hAnsi="Times New Roman"/>
      <w:b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2C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C02C8"/>
    <w:rPr>
      <w:rFonts w:ascii="Times New Roman" w:eastAsia="Times New Roman" w:hAnsi="Times New Roman" w:cs="Times New Roman"/>
      <w:b/>
      <w:iCs/>
      <w:sz w:val="28"/>
      <w:szCs w:val="28"/>
      <w:shd w:val="clear" w:color="auto" w:fill="FFFFFF"/>
      <w:lang w:eastAsia="ar-SA"/>
    </w:rPr>
  </w:style>
  <w:style w:type="paragraph" w:styleId="a4">
    <w:name w:val="footer"/>
    <w:basedOn w:val="a"/>
    <w:link w:val="a5"/>
    <w:rsid w:val="002C02C8"/>
    <w:pPr>
      <w:widowControl w:val="0"/>
      <w:tabs>
        <w:tab w:val="center" w:pos="4677"/>
        <w:tab w:val="right" w:pos="9355"/>
      </w:tabs>
      <w:autoSpaceDE w:val="0"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rsid w:val="002C02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rsid w:val="002C02C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C0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02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7B5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C8"/>
    <w:pPr>
      <w:spacing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02C8"/>
    <w:pPr>
      <w:keepNext/>
      <w:widowControl w:val="0"/>
      <w:shd w:val="clear" w:color="auto" w:fill="FFFFFF"/>
      <w:autoSpaceDE w:val="0"/>
      <w:spacing w:after="0"/>
      <w:ind w:firstLine="709"/>
      <w:outlineLvl w:val="0"/>
    </w:pPr>
    <w:rPr>
      <w:rFonts w:ascii="Times New Roman" w:eastAsia="Times New Roman" w:hAnsi="Times New Roman"/>
      <w:b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2C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C02C8"/>
    <w:rPr>
      <w:rFonts w:ascii="Times New Roman" w:eastAsia="Times New Roman" w:hAnsi="Times New Roman" w:cs="Times New Roman"/>
      <w:b/>
      <w:iCs/>
      <w:sz w:val="28"/>
      <w:szCs w:val="28"/>
      <w:shd w:val="clear" w:color="auto" w:fill="FFFFFF"/>
      <w:lang w:eastAsia="ar-SA"/>
    </w:rPr>
  </w:style>
  <w:style w:type="paragraph" w:styleId="a4">
    <w:name w:val="footer"/>
    <w:basedOn w:val="a"/>
    <w:link w:val="a5"/>
    <w:rsid w:val="002C02C8"/>
    <w:pPr>
      <w:widowControl w:val="0"/>
      <w:tabs>
        <w:tab w:val="center" w:pos="4677"/>
        <w:tab w:val="right" w:pos="9355"/>
      </w:tabs>
      <w:autoSpaceDE w:val="0"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rsid w:val="002C02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rsid w:val="002C02C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C0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02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7B5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mu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emistry-chemists.com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1372</Words>
  <Characters>7825</Characters>
  <Application>Microsoft Office Word</Application>
  <DocSecurity>0</DocSecurity>
  <Lines>65</Lines>
  <Paragraphs>18</Paragraphs>
  <ScaleCrop>false</ScaleCrop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2015-12-03T12:15:00Z</dcterms:created>
  <dcterms:modified xsi:type="dcterms:W3CDTF">2015-12-03T12:21:00Z</dcterms:modified>
</cp:coreProperties>
</file>