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Группа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1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МРОА.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Даты уроков сдвинулись из-за каникул и выходного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28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апреля.Даты возможно не совпадают.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Продолжаем.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Математика)ИТОГОВОЕ ПОВТОРЕНИЕ.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Задания выполнять в рабочей тетради или отдельно в  тетради.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 2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апреля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2020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Тема урока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:Решение задач с производственным содержанием.Итоговое повторение. 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Повторение.Алимов Ш.А.(А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),глава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,повторить, прочитать.№№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956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958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959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);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Глава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1033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1034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).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."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Проверь себя "(глава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,в конце главы),упражнения в конце главы.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апреля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2020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. 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Тема урока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:Исследование и построение графиков функций. Итоговое повторение. 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Ш.А.Алимов,Глава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,параграф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.Схема исследования функции."Проверь себя"(в конце главы),упражнения в конце главы.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3000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задач ЕГЭ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 под редакцией Семенова,Ященко:№№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951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956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1670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1679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6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мая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2020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Тема урока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:Решение  задач на нахождение объемов и площадей поверхностей геометрических тел. Итоговое повторение.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3000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задач ЕГЭ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 под редакцией Семенова,Ященко:№№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2283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2287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,,№№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2799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2809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2819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28292889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2919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2949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2956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2960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7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мая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2020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Тема урока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:Решение  задач. Итоговое повторение.</w:t>
      </w:r>
    </w:p>
    <w:p>
      <w:pPr>
        <w:spacing w:before="0" w:after="200" w:line="4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3000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задач ЕГЭ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 под редакцией Семенова,Ященко:№№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2283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2287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,,№№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2799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2809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2819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28292889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2919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2949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2956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2960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К экзамену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Повторение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:Алимов Ш.А.(А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), Атанасян Л.С..(Г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).Задачи выборочно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Повторение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:Дорофеев Г.В."Математика.Сборник заданий для проведения письменного экзамена".Решить варианты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20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.(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часть)стр.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19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Повторение: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3000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задач ЕГЭ" под редакцией Семенова,Ященко:№№-выбрать с каждого раздела три-пять заданий(до конца сборника),правильно оформляйте(задание,ответ,где необходимо графическое решение).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Решать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уровень вариантов к экзамену обязательно(сфотографированный варианты в группе: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любой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  оформить).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Без второго уровня "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" не будет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уровень решать желательно(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балла):Дорофеев Г.В."Математика.Сборник заданий для проведения письменного экзамена" после стр.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114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"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3000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задач ЕГЭ" под редакцией Семенова,Ященко(выборочно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В вариантах второй уровень -с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19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задания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Можно паралельно готовится по  базовому уровню  ЕГЭ.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Итоговая  контрольная работа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Инструкция по выполнению итоговой контрольной работы.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Два двойных листочка ,отгибаем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клетки от линии сгиба(это ваши поля).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Для  штампа оставляем уголок слева вверху(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14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клеток сверху и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12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клеток слева). Подписываем.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Итоговая контрольная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работа по математике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студента второго курса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группы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МРОА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ФИО(в родительном падеже)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Вариант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Оформляем с решениями и ответами(письменная работа).Задачи расписываем  по действиям;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задачи по геометрии : дано справа, чертеж слева,ответ.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Напоминаю,задание обязательно  пишем там где: найти,вычислить,решить.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забываем про ОДЗ в логарифмических уравнениях и проверку в иррациональных уравнениях.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В сложившихся обстоятельствах вам необходимо подтвердить текущую оценку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напишите хуже,чем вы занимались.Постарайтесь решить побольше и быстрее прислать (лучше на почту)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ahmatovafarida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01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&amp;gmail/ru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 одинаковым работам   будут вопросы.Это допуск к экзамену.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что-то непонятно :  также звоните,пишите вацап:+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79282917023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1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Для покраски потолка требуется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г краски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Краска продаётся в банках по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кг. Сколько банок краски нужно купить для покраски потолка площадью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58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Строительной фирме нужно приобрести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листов кровельного железа у одного из трёх поставщиков. Цены и условия доставки приведены в таблице. Сколько рублей придётся заплатить за самую дешёвую покупку с доставкой?</w:t>
      </w:r>
    </w:p>
    <w:tbl>
      <w:tblPr/>
      <w:tblGrid>
        <w:gridCol w:w="2640"/>
        <w:gridCol w:w="2641"/>
        <w:gridCol w:w="2641"/>
        <w:gridCol w:w="2641"/>
      </w:tblGrid>
      <w:tr>
        <w:trPr>
          <w:trHeight w:val="0" w:hRule="atLeast"/>
          <w:jc w:val="left"/>
        </w:trPr>
        <w:tc>
          <w:tcPr>
            <w:tcW w:w="264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Поставщик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Стоимость железа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(руб. за лист)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Стоимость доставки (руб.)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Дополнительные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условия</w:t>
            </w:r>
          </w:p>
        </w:tc>
      </w:tr>
      <w:tr>
        <w:trPr>
          <w:trHeight w:val="0" w:hRule="atLeast"/>
          <w:jc w:val="left"/>
        </w:trPr>
        <w:tc>
          <w:tcPr>
            <w:tcW w:w="264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400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4400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</w:tc>
      </w:tr>
      <w:tr>
        <w:trPr>
          <w:trHeight w:val="0" w:hRule="atLeast"/>
          <w:jc w:val="left"/>
        </w:trPr>
        <w:tc>
          <w:tcPr>
            <w:tcW w:w="264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420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5400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заказе на сумму больше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150000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руб. доставка бесплатно</w:t>
            </w:r>
          </w:p>
        </w:tc>
      </w:tr>
      <w:tr>
        <w:trPr>
          <w:trHeight w:val="0" w:hRule="atLeast"/>
          <w:jc w:val="left"/>
        </w:trPr>
        <w:tc>
          <w:tcPr>
            <w:tcW w:w="264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440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3400</w:t>
            </w:r>
          </w:p>
        </w:tc>
        <w:tc>
          <w:tcPr>
            <w:tcW w:w="2641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заказе более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листов доставка бесплатно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В среднем 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1500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лампочек, поступивших в продажу,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неисправны. Найдите вероятность того, что одна купленная лампочка окажется исправной.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значение выражения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824" w:dyaOrig="415">
          <v:rect xmlns:o="urn:schemas-microsoft-com:office:office" xmlns:v="urn:schemas-microsoft-com:vml" id="rectole0000000000" style="width:41.200000pt;height:20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решение уравнения: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395" w:dyaOrig="540">
          <v:rect xmlns:o="urn:schemas-microsoft-com:office:office" xmlns:v="urn:schemas-microsoft-com:vml" id="rectole0000000001" style="width:69.750000pt;height:27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значение выражения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object w:dxaOrig="1035" w:dyaOrig="315">
          <v:rect xmlns:o="urn:schemas-microsoft-com:office:office" xmlns:v="urn:schemas-microsoft-com:vml" id="rectole0000000002" style="width:51.750000pt;height:1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корень уравнения: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1500" w:dyaOrig="299">
          <v:rect xmlns:o="urn:schemas-microsoft-com:office:office" xmlns:v="urn:schemas-microsoft-com:vml" id="rectole0000000003" style="width:75.000000pt;height:14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значения выражения 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874" w:dyaOrig="540">
          <v:rect xmlns:o="urn:schemas-microsoft-com:office:office" xmlns:v="urn:schemas-microsoft-com:vml" id="rectole0000000004" style="width:93.700000pt;height:27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 графике показано изменение напряжения на батарейке (в вольтах) в зависимости от времени её использования. Известно, что некоторый прибор работает только при напряжении, большем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В. Сколько часов проработает прибор на данной батарейке?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4818" w:dyaOrig="3051">
          <v:rect xmlns:o="urn:schemas-microsoft-com:office:office" xmlns:v="urn:schemas-microsoft-com:vml" id="rectole0000000005" style="width:240.900000pt;height:152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 рисунке изображён график функции </w:t>
      </w:r>
      <w:r>
        <w:object w:dxaOrig="840" w:dyaOrig="299">
          <v:rect xmlns:o="urn:schemas-microsoft-com:office:office" xmlns:v="urn:schemas-microsoft-com:vml" id="rectole0000000006" style="width:42.000000pt;height:14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, определенной на интервале (-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). Найдите количество точек, в которых касательная к графику функции параллельна прямой </w:t>
      </w:r>
      <w:r>
        <w:object w:dxaOrig="659" w:dyaOrig="299">
          <v:rect xmlns:o="urn:schemas-microsoft-com:office:office" xmlns:v="urn:schemas-microsoft-com:vml" id="rectole0000000007" style="width:32.950000pt;height:14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3565" w:dyaOrig="2190">
          <v:rect xmlns:o="urn:schemas-microsoft-com:office:office" xmlns:v="urn:schemas-microsoft-com:vml" id="rectole0000000008" style="width:178.250000pt;height:109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При каких значениях </w:t>
      </w:r>
      <w:r>
        <w:object w:dxaOrig="1035" w:dyaOrig="299">
          <v:rect xmlns:o="urn:schemas-microsoft-com:office:office" xmlns:v="urn:schemas-microsoft-com:vml" id="rectole0000000009" style="width:51.750000pt;height:14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Найдите промежутки возрастания функции.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При каких значениях </w:t>
      </w:r>
      <w:r>
        <w:object w:dxaOrig="884" w:dyaOrig="299">
          <v:rect xmlns:o="urn:schemas-microsoft-com:office:office" xmlns:v="urn:schemas-microsoft-com:vml" id="rectole0000000010" style="width:44.200000pt;height:14.9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площадь трапеции, изображенной на рисунке.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877" w:dyaOrig="1524">
          <v:rect xmlns:o="urn:schemas-microsoft-com:office:office" xmlns:v="urn:schemas-microsoft-com:vml" id="rectole0000000011" style="width:93.850000pt;height:76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Тело движется по прямой так, что расстояние S от начальной точки изменяется по закону </w:t>
      </w:r>
      <w:r>
        <w:object w:dxaOrig="1755" w:dyaOrig="299">
          <v:rect xmlns:o="urn:schemas-microsoft-com:office:office" xmlns:v="urn:schemas-microsoft-com:vml" id="rectole0000000012" style="width:87.750000pt;height:14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где t-время движения в секундах. Найдите скорость тела через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 после начала движения.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область определения функции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440" w:dyaOrig="299">
          <v:rect xmlns:o="urn:schemas-microsoft-com:office:office" xmlns:v="urn:schemas-microsoft-com:vml" id="rectole0000000013" style="width:72.000000pt;height:14.9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Найдите корень уравнения: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425" w:dyaOrig="332">
          <v:rect xmlns:o="urn:schemas-microsoft-com:office:office" xmlns:v="urn:schemas-microsoft-com:vml" id="rectole0000000014" style="width:71.250000pt;height:16.6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Решите уравнение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975" w:dyaOrig="299">
          <v:rect xmlns:o="urn:schemas-microsoft-com:office:office" xmlns:v="urn:schemas-microsoft-com:vml" id="rectole0000000015" style="width:48.750000pt;height:14.9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балл) В правильной четырёхугольной пирамиде SABCD точка O – центр основания, S вершина, SD=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, AC=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Найдите длину отрезка SO.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Дополнительная часть вариант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балла) Найдите наибольшее и наименьшее значения функции </w:t>
      </w:r>
      <w:r>
        <w:object w:dxaOrig="1814" w:dyaOrig="299">
          <v:rect xmlns:o="urn:schemas-microsoft-com:office:office" xmlns:v="urn:schemas-microsoft-com:vml" id="rectole0000000016" style="width:90.700000pt;height:14.9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отрезке </w:t>
      </w:r>
      <w:r>
        <w:object w:dxaOrig="659" w:dyaOrig="299">
          <v:rect xmlns:o="urn:schemas-microsoft-com:office:office" xmlns:v="urn:schemas-microsoft-com:vml" id="rectole0000000017" style="width:32.950000pt;height:14.9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балла) Найдите объём V части конуса, изображенной на рисунке. В ответе укажите V/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930" w:dyaOrig="1859">
          <v:rect xmlns:o="urn:schemas-microsoft-com:office:office" xmlns:v="urn:schemas-microsoft-com:vml" id="rectole0000000018" style="width:96.500000pt;height:92.9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балла)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Найдите все решения уравнения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1769" w:dyaOrig="285">
          <v:rect xmlns:o="urn:schemas-microsoft-com:office:office" xmlns:v="urn:schemas-microsoft-com:vml" id="rectole0000000019" style="width:88.450000pt;height:14.2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, принадлежащие отрезку [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π].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балла) Решите неравенство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190" w:dyaOrig="450">
          <v:rect xmlns:o="urn:schemas-microsoft-com:office:office" xmlns:v="urn:schemas-microsoft-com:vml" id="rectole0000000020" style="width:109.500000pt;height:22.5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Вариант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Рубашка стоила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руб. После снижения цены она стала стоить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руб. На сколько процентов была снижена цена на рубашку?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В таблице даны тарифы на услуги трех фирм такси. Предполагается поездка длительностью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минут. Нужно выбрать фирму, в которой заказ будет стоить дешевле всего. Сколько рублей будет стоить этот заказ?</w:t>
      </w:r>
    </w:p>
    <w:tbl>
      <w:tblPr/>
      <w:tblGrid>
        <w:gridCol w:w="2641"/>
        <w:gridCol w:w="2640"/>
        <w:gridCol w:w="2641"/>
        <w:gridCol w:w="2640"/>
      </w:tblGrid>
      <w:tr>
        <w:trPr>
          <w:trHeight w:val="611" w:hRule="auto"/>
          <w:jc w:val="left"/>
        </w:trPr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</w:t>
            </w: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Фирма такси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Подача машины</w:t>
            </w:r>
          </w:p>
        </w:tc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 и стоимость минимальной поездки*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Стоимость одной минуты сверх продолжительности минимальной поездки </w:t>
            </w:r>
          </w:p>
        </w:tc>
      </w:tr>
      <w:tr>
        <w:trPr>
          <w:trHeight w:val="0" w:hRule="atLeast"/>
          <w:jc w:val="left"/>
        </w:trPr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рублей</w:t>
            </w:r>
          </w:p>
        </w:tc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Нет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руб.</w:t>
            </w:r>
          </w:p>
        </w:tc>
      </w:tr>
      <w:tr>
        <w:trPr>
          <w:trHeight w:val="333" w:hRule="auto"/>
          <w:jc w:val="left"/>
        </w:trPr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Бесплатно</w:t>
            </w:r>
          </w:p>
        </w:tc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 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руб.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руб.</w:t>
            </w:r>
          </w:p>
        </w:tc>
      </w:tr>
      <w:tr>
        <w:trPr>
          <w:trHeight w:val="281" w:hRule="auto"/>
          <w:jc w:val="left"/>
        </w:trPr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рублей</w:t>
            </w:r>
          </w:p>
        </w:tc>
        <w:tc>
          <w:tcPr>
            <w:tcW w:w="2641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 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руб.</w:t>
            </w:r>
          </w:p>
        </w:tc>
        <w:tc>
          <w:tcPr>
            <w:tcW w:w="2640" w:type="dxa"/>
            <w:tcBorders>
              <w:top w:val="single" w:color="00000a" w:sz="5"/>
              <w:left w:val="single" w:color="00000a" w:sz="5"/>
              <w:bottom w:val="single" w:color="00000a" w:sz="5"/>
              <w:right w:val="single" w:color="00000a" w:sz="5"/>
            </w:tcBorders>
            <w:shd w:color="auto" w:fill="auto" w:val="clear"/>
            <w:tcMar>
              <w:left w:w="10" w:type="dxa"/>
              <w:right w:w="10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руб.</w:t>
            </w:r>
          </w:p>
        </w:tc>
      </w:tr>
    </w:tbl>
    <w:p>
      <w:pPr>
        <w:widowControl w:val="false"/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*Если поездка продолжается меньше указанного времени, она оплачивается по стоимости минимальной поездки.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значение выражения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) </w:t>
      </w:r>
      <w:r>
        <w:object w:dxaOrig="4318" w:dyaOrig="285">
          <v:rect xmlns:o="urn:schemas-microsoft-com:office:office" xmlns:v="urn:schemas-microsoft-com:vml" id="rectole0000000021" style="width:215.900000pt;height:14.2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x=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;        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корень уравнения:                    </w:t>
      </w:r>
      <w:r>
        <w:object w:dxaOrig="1514" w:dyaOrig="480">
          <v:rect xmlns:o="urn:schemas-microsoft-com:office:office" xmlns:v="urn:schemas-microsoft-com:vml" id="rectole0000000022" style="width:75.700000pt;height:24.0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значение выражения: 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780" w:dyaOrig="299">
          <v:rect xmlns:o="urn:schemas-microsoft-com:office:office" xmlns:v="urn:schemas-microsoft-com:vml" id="rectole0000000023" style="width:189.000000pt;height:14.9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корень уравнения:</w:t>
      </w:r>
      <w:r>
        <w:object w:dxaOrig="1695" w:dyaOrig="285">
          <v:rect xmlns:o="urn:schemas-microsoft-com:office:office" xmlns:v="urn:schemas-microsoft-com:vml" id="rectole0000000024" style="width:84.750000pt;height:14.2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+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𝑥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)=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корень уравнения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                  </w:t>
      </w:r>
      <w:r>
        <w:object w:dxaOrig="720" w:dyaOrig="315">
          <v:rect xmlns:o="urn:schemas-microsoft-com:office:office" xmlns:v="urn:schemas-microsoft-com:vml" id="rectole0000000025" style="width:36.000000pt;height:15.7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= X. Если уравнение имеет более одного корня, укажите больший из них. 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Игральную кость (кубик) бросили один раз. Какова вероятность того, что выпало менее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очков?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 диаграмме показано количество осадков, выпадающих в Казани в течении каждого месяца (среднее за многолетнюю историю наблюдений), в миллиметрах. В каком по счету месяце выпадает больше всего осадков?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624" w:dyaOrig="4268">
          <v:rect xmlns:o="urn:schemas-microsoft-com:office:office" xmlns:v="urn:schemas-microsoft-com:vml" id="rectole0000000026" style="width:481.200000pt;height:213.4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 рисунке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*) изображён график функции </w:t>
      </w:r>
      <w:r>
        <w:object w:dxaOrig="929" w:dyaOrig="285">
          <v:rect xmlns:o="urn:schemas-microsoft-com:office:office" xmlns:v="urn:schemas-microsoft-com:vml" id="rectole0000000027" style="width:46.450000pt;height:14.2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определенной на интервале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Найдите количество точек, в которых касательная к графику функции параллельна прямой </w:t>
      </w:r>
      <w:r>
        <w:object w:dxaOrig="585" w:dyaOrig="285">
          <v:rect xmlns:o="urn:schemas-microsoft-com:office:office" xmlns:v="urn:schemas-microsoft-com:vml" id="rectole0000000028" style="width:29.250000pt;height:14.2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*)</w:t>
      </w:r>
      <w:r>
        <w:object w:dxaOrig="3903" w:dyaOrig="1781">
          <v:rect xmlns:o="urn:schemas-microsoft-com:office:office" xmlns:v="urn:schemas-microsoft-com:vml" id="rectole0000000029" style="width:195.150000pt;height:89.05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При каких значениях     </w:t>
      </w:r>
      <w:r>
        <w:object w:dxaOrig="1260" w:dyaOrig="285">
          <v:rect xmlns:o="urn:schemas-microsoft-com:office:office" xmlns:v="urn:schemas-microsoft-com:vml" id="rectole0000000030" style="width:63.000000pt;height:14.25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Найдите промежутки убывания функции.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При каких значениях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     </w:t>
      </w:r>
      <w:r>
        <w:object w:dxaOrig="975" w:dyaOrig="285">
          <v:rect xmlns:o="urn:schemas-microsoft-com:office:office" xmlns:v="urn:schemas-microsoft-com:vml" id="rectole0000000031" style="width:48.750000pt;height:14.2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площадь трапеции, изображенной на рисунке.</w:t>
      </w: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546" w:dyaOrig="2187">
          <v:rect xmlns:o="urn:schemas-microsoft-com:office:office" xmlns:v="urn:schemas-microsoft-com:vml" id="rectole0000000032" style="width:227.300000pt;height:109.35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Тело движется по прямой так, что расстояние S от начальной точки изменяется по закону </w:t>
      </w:r>
      <w:r>
        <w:object w:dxaOrig="2805" w:dyaOrig="404">
          <v:rect xmlns:o="urn:schemas-microsoft-com:office:office" xmlns:v="urn:schemas-microsoft-com:vml" id="rectole0000000033" style="width:140.250000pt;height:20.20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где t-время движения в секундах. Найдите скорость тела через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после начала движения.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область определения функции     </w:t>
      </w:r>
      <w:r>
        <w:object w:dxaOrig="1950" w:dyaOrig="299">
          <v:rect xmlns:o="urn:schemas-microsoft-com:office:office" xmlns:v="urn:schemas-microsoft-com:vml" id="rectole0000000034" style="width:97.500000pt;height:14.95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Найдите значения выражения</w:t>
      </w:r>
      <w:r>
        <w:object w:dxaOrig="2280" w:dyaOrig="420">
          <v:rect xmlns:o="urn:schemas-microsoft-com:office:office" xmlns:v="urn:schemas-microsoft-com:vml" id="rectole0000000035" style="width:114.000000pt;height:21.00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30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Решите уравнение: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1454" w:dyaOrig="285">
          <v:rect xmlns:o="urn:schemas-microsoft-com:office:office" xmlns:v="urn:schemas-microsoft-com:vml" id="rectole0000000036" style="width:72.700000pt;height:14.2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-12"/>
          <w:sz w:val="28"/>
          <w:shd w:fill="auto" w:val="clear"/>
        </w:rPr>
        <w:t xml:space="preserve"> 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балл) Диаметр основания конуса равен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а длина образующей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Найдите высоту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конуса?                                            </w:t>
      </w:r>
      <w:r>
        <w:object w:dxaOrig="2568" w:dyaOrig="1226">
          <v:rect xmlns:o="urn:schemas-microsoft-com:office:office" xmlns:v="urn:schemas-microsoft-com:vml" id="rectole0000000037" style="width:128.400000pt;height:61.3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Дополнительная часть вариант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балла) Найдите наибольшее и наименьшее значения функции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2340" w:dyaOrig="285">
          <v:rect xmlns:o="urn:schemas-microsoft-com:office:office" xmlns:v="urn:schemas-microsoft-com:vml" id="rectole0000000038" style="width:117.000000pt;height:14.25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</w:objec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отрезке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[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]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балла) В правильной треугольной пирамиде SABC медианы основания пересекаются в точке K. Объем пирамиды равнее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KS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Найдите площадь треугольника ABC.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балла) Найдите все решения уравнения sin x = cos x, принадлежащие отрезку [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].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балла) Решите неравенство:                  </w:t>
      </w:r>
      <w:r>
        <w:object w:dxaOrig="2069" w:dyaOrig="404">
          <v:rect xmlns:o="urn:schemas-microsoft-com:office:office" xmlns:v="urn:schemas-microsoft-com:vml" id="rectole0000000039" style="width:103.450000pt;height:20.20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7.bin" Id="docRId14" Type="http://schemas.openxmlformats.org/officeDocument/2006/relationships/oleObject"/><Relationship Target="media/image37.wmf" Id="docRId75" Type="http://schemas.openxmlformats.org/officeDocument/2006/relationships/image"/><Relationship Target="media/image34.wmf" Id="docRId69" Type="http://schemas.openxmlformats.org/officeDocument/2006/relationships/image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embeddings/oleObject30.bin" Id="docRId60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9.bin" Id="docRId58" Type="http://schemas.openxmlformats.org/officeDocument/2006/relationships/oleObject"/><Relationship Target="embeddings/oleObject39.bin" Id="docRId78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35.wmf" Id="docRId7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embeddings/oleObject28.bin" Id="docRId56" Type="http://schemas.openxmlformats.org/officeDocument/2006/relationships/oleObject"/><Relationship Target="media/image32.wmf" Id="docRId65" Type="http://schemas.openxmlformats.org/officeDocument/2006/relationships/image"/><Relationship Target="embeddings/oleObject2.bin" Id="docRId4" Type="http://schemas.openxmlformats.org/officeDocument/2006/relationships/oleObject"/><Relationship Target="media/image36.wmf" Id="docRId73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37.bin" Id="docRId74" Type="http://schemas.openxmlformats.org/officeDocument/2006/relationships/oleObject"/><Relationship Target="numbering.xml" Id="docRId80" Type="http://schemas.openxmlformats.org/officeDocument/2006/relationships/numbering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38.bin" Id="docRId7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29.wmf" Id="docRId59" Type="http://schemas.openxmlformats.org/officeDocument/2006/relationships/image"/><Relationship Target="embeddings/oleObject33.bin" Id="docRId66" Type="http://schemas.openxmlformats.org/officeDocument/2006/relationships/oleObject"/><Relationship Target="media/image39.wmf" Id="docRId79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Relationship Target="embeddings/oleObject36.bin" Id="docRId72" Type="http://schemas.openxmlformats.org/officeDocument/2006/relationships/oleObject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media/image22.wmf" Id="docRId45" Type="http://schemas.openxmlformats.org/officeDocument/2006/relationships/image"/><Relationship Target="media/image28.wmf" Id="docRId57" Type="http://schemas.openxmlformats.org/officeDocument/2006/relationships/image"/><Relationship Target="embeddings/oleObject32.bin" Id="docRId64" Type="http://schemas.openxmlformats.org/officeDocument/2006/relationships/oleObject"/><Relationship Target="styles.xml" Id="docRId81" Type="http://schemas.openxmlformats.org/officeDocument/2006/relationships/styles"/><Relationship Target="media/image3.wmf" Id="docRId7" Type="http://schemas.openxmlformats.org/officeDocument/2006/relationships/image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31.bin" Id="docRId62" Type="http://schemas.openxmlformats.org/officeDocument/2006/relationships/oleObject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/Relationships>
</file>