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sz w:val="33"/>
          <w:szCs w:val="33"/>
          <w:lang w:eastAsia="ru-RU"/>
        </w:rPr>
      </w:pPr>
      <w:r w:rsidRPr="00835D49">
        <w:rPr>
          <w:rFonts w:ascii="Arial" w:eastAsia="Times New Roman" w:hAnsi="Arial" w:cs="Arial"/>
          <w:sz w:val="33"/>
          <w:szCs w:val="33"/>
          <w:lang w:eastAsia="ru-RU"/>
        </w:rPr>
        <w:t>В век высоких технологий информационно-телекоммуникационная сеть «Интернет» стала неотъемлемой частью жизни каждого человека. Интернет растет в глобальном масштабе. Более 4 миллиардов человек являются пользователями сети.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sz w:val="33"/>
          <w:szCs w:val="33"/>
          <w:lang w:eastAsia="ru-RU"/>
        </w:rPr>
      </w:pPr>
      <w:r w:rsidRPr="00835D49">
        <w:rPr>
          <w:rFonts w:ascii="Arial" w:eastAsia="Times New Roman" w:hAnsi="Arial" w:cs="Arial"/>
          <w:sz w:val="33"/>
          <w:szCs w:val="33"/>
          <w:lang w:eastAsia="ru-RU"/>
        </w:rPr>
        <w:t>Информационно-телекоммуникационная сеть «Интернет» предоставляет:</w:t>
      </w:r>
    </w:p>
    <w:p w:rsidR="00835D49" w:rsidRPr="00835D49" w:rsidRDefault="00835D49" w:rsidP="0083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35D49">
        <w:rPr>
          <w:rFonts w:ascii="Arial" w:eastAsia="Times New Roman" w:hAnsi="Arial" w:cs="Arial"/>
          <w:sz w:val="27"/>
          <w:szCs w:val="27"/>
          <w:lang w:eastAsia="ru-RU"/>
        </w:rPr>
        <w:t>доступ к огромному количеству полезной информации (виртуальные библиотеки, доклады, образовательный контент, новости и др.);</w:t>
      </w:r>
    </w:p>
    <w:p w:rsidR="00835D49" w:rsidRPr="00835D49" w:rsidRDefault="00835D49" w:rsidP="0083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35D49">
        <w:rPr>
          <w:rFonts w:ascii="Arial" w:eastAsia="Times New Roman" w:hAnsi="Arial" w:cs="Arial"/>
          <w:sz w:val="27"/>
          <w:szCs w:val="27"/>
          <w:lang w:eastAsia="ru-RU"/>
        </w:rPr>
        <w:t> доступ к развлекательному контенту (фильмы, музыка, игры и др.)</w:t>
      </w:r>
    </w:p>
    <w:p w:rsidR="00835D49" w:rsidRPr="00835D49" w:rsidRDefault="00835D49" w:rsidP="00835D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35D49">
        <w:rPr>
          <w:rFonts w:ascii="Arial" w:eastAsia="Times New Roman" w:hAnsi="Arial" w:cs="Arial"/>
          <w:sz w:val="27"/>
          <w:szCs w:val="27"/>
          <w:lang w:eastAsia="ru-RU"/>
        </w:rPr>
        <w:t>возможность онлайн общения (социальные сети, мессенджеры, интернет-телефония и др.) и др.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sz w:val="33"/>
          <w:szCs w:val="33"/>
          <w:lang w:eastAsia="ru-RU"/>
        </w:rPr>
      </w:pPr>
      <w:r w:rsidRPr="00835D49">
        <w:rPr>
          <w:rFonts w:ascii="Arial" w:eastAsia="Times New Roman" w:hAnsi="Arial" w:cs="Arial"/>
          <w:sz w:val="33"/>
          <w:szCs w:val="33"/>
          <w:lang w:eastAsia="ru-RU"/>
        </w:rPr>
        <w:t>Однако, к сожалению, в виртуальном мире очень много недобросовестных граждан (мошенники, хакеры и др.), пытающихся нанести вред пользователям сети. Обезопасить себя не так уж и трудно – достаточно соблюдать простые правила.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sz w:val="33"/>
          <w:szCs w:val="33"/>
          <w:lang w:eastAsia="ru-RU"/>
        </w:rPr>
      </w:pPr>
      <w:r w:rsidRPr="00835D49">
        <w:rPr>
          <w:rFonts w:ascii="Arial" w:eastAsia="Times New Roman" w:hAnsi="Arial" w:cs="Arial"/>
          <w:sz w:val="33"/>
          <w:szCs w:val="33"/>
          <w:lang w:eastAsia="ru-RU"/>
        </w:rPr>
        <w:t>Данный раздел интернет-ресурса Центра цифровизации образования Республиканской естественно-математической разработан с целью повышения уровня информированности родителей и их детей о рисках и угрозах, существующих в информационно-телекоммуникационной сети «Интернет», а также методам защиты от н</w:t>
      </w:r>
      <w:bookmarkStart w:id="0" w:name="_GoBack"/>
      <w:bookmarkEnd w:id="0"/>
      <w:r w:rsidRPr="00835D49">
        <w:rPr>
          <w:rFonts w:ascii="Arial" w:eastAsia="Times New Roman" w:hAnsi="Arial" w:cs="Arial"/>
          <w:sz w:val="33"/>
          <w:szCs w:val="33"/>
          <w:lang w:eastAsia="ru-RU"/>
        </w:rPr>
        <w:t>их.</w:t>
      </w:r>
    </w:p>
    <w:p w:rsidR="00835D49" w:rsidRDefault="00835D49" w:rsidP="00835D49">
      <w:pPr>
        <w:spacing w:after="225" w:line="240" w:lineRule="auto"/>
        <w:jc w:val="center"/>
        <w:outlineLvl w:val="1"/>
        <w:rPr>
          <w:rFonts w:ascii="По умолчанию" w:eastAsia="Times New Roman" w:hAnsi="По умолчанию" w:cs="Times New Roman"/>
          <w:caps/>
          <w:sz w:val="56"/>
          <w:szCs w:val="56"/>
          <w:lang w:eastAsia="ru-RU"/>
        </w:rPr>
      </w:pPr>
    </w:p>
    <w:p w:rsidR="00835D49" w:rsidRDefault="00835D49" w:rsidP="00835D49">
      <w:pPr>
        <w:spacing w:after="225" w:line="240" w:lineRule="auto"/>
        <w:jc w:val="center"/>
        <w:outlineLvl w:val="1"/>
        <w:rPr>
          <w:rFonts w:ascii="По умолчанию" w:eastAsia="Times New Roman" w:hAnsi="По умолчанию" w:cs="Times New Roman"/>
          <w:caps/>
          <w:sz w:val="56"/>
          <w:szCs w:val="56"/>
          <w:lang w:eastAsia="ru-RU"/>
        </w:rPr>
      </w:pPr>
    </w:p>
    <w:p w:rsidR="00835D49" w:rsidRDefault="00835D49" w:rsidP="00835D49">
      <w:pPr>
        <w:spacing w:after="225" w:line="240" w:lineRule="auto"/>
        <w:jc w:val="center"/>
        <w:outlineLvl w:val="1"/>
        <w:rPr>
          <w:rFonts w:ascii="По умолчанию" w:eastAsia="Times New Roman" w:hAnsi="По умолчанию" w:cs="Times New Roman"/>
          <w:caps/>
          <w:sz w:val="56"/>
          <w:szCs w:val="56"/>
          <w:lang w:eastAsia="ru-RU"/>
        </w:rPr>
      </w:pPr>
    </w:p>
    <w:p w:rsidR="00835D49" w:rsidRDefault="00835D49" w:rsidP="00835D49">
      <w:pPr>
        <w:spacing w:after="225" w:line="240" w:lineRule="auto"/>
        <w:jc w:val="center"/>
        <w:outlineLvl w:val="1"/>
        <w:rPr>
          <w:rFonts w:ascii="По умолчанию" w:eastAsia="Times New Roman" w:hAnsi="По умолчанию" w:cs="Times New Roman"/>
          <w:caps/>
          <w:sz w:val="56"/>
          <w:szCs w:val="56"/>
          <w:lang w:eastAsia="ru-RU"/>
        </w:rPr>
      </w:pPr>
    </w:p>
    <w:p w:rsidR="00835D49" w:rsidRDefault="00835D49" w:rsidP="00835D49">
      <w:pPr>
        <w:spacing w:after="225" w:line="240" w:lineRule="auto"/>
        <w:jc w:val="center"/>
        <w:outlineLvl w:val="1"/>
        <w:rPr>
          <w:rFonts w:ascii="По умолчанию" w:eastAsia="Times New Roman" w:hAnsi="По умолчанию" w:cs="Times New Roman"/>
          <w:caps/>
          <w:sz w:val="56"/>
          <w:szCs w:val="56"/>
          <w:lang w:eastAsia="ru-RU"/>
        </w:rPr>
      </w:pPr>
    </w:p>
    <w:p w:rsidR="00835D49" w:rsidRPr="00835D49" w:rsidRDefault="00835D49" w:rsidP="00835D49">
      <w:pPr>
        <w:spacing w:after="225" w:line="240" w:lineRule="auto"/>
        <w:jc w:val="center"/>
        <w:outlineLvl w:val="1"/>
        <w:rPr>
          <w:rFonts w:ascii="По умолчанию" w:eastAsia="Times New Roman" w:hAnsi="По умолчанию" w:cs="Times New Roman"/>
          <w:caps/>
          <w:sz w:val="56"/>
          <w:szCs w:val="56"/>
          <w:lang w:eastAsia="ru-RU"/>
        </w:rPr>
      </w:pPr>
      <w:r w:rsidRPr="00835D49">
        <w:rPr>
          <w:rFonts w:ascii="По умолчанию" w:eastAsia="Times New Roman" w:hAnsi="По умолчанию" w:cs="Times New Roman"/>
          <w:caps/>
          <w:sz w:val="56"/>
          <w:szCs w:val="56"/>
          <w:lang w:eastAsia="ru-RU"/>
        </w:rPr>
        <w:lastRenderedPageBreak/>
        <w:t>ДЛЯ ДЕТЕЙ</w:t>
      </w:r>
    </w:p>
    <w:p w:rsidR="00835D49" w:rsidRPr="00835D49" w:rsidRDefault="00835D49" w:rsidP="00835D49">
      <w:pPr>
        <w:spacing w:after="225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835D49">
        <w:rPr>
          <w:rFonts w:ascii="Arial" w:eastAsia="Times New Roman" w:hAnsi="Arial" w:cs="Arial"/>
          <w:sz w:val="35"/>
          <w:szCs w:val="35"/>
          <w:lang w:eastAsia="ru-RU"/>
        </w:rPr>
        <w:t>Следует придерживаться 4 простых правил:</w:t>
      </w:r>
    </w:p>
    <w:p w:rsidR="00835D49" w:rsidRPr="00835D49" w:rsidRDefault="00835D49" w:rsidP="00835D49">
      <w:pPr>
        <w:spacing w:after="225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835D49">
        <w:rPr>
          <w:rFonts w:ascii="Arial" w:eastAsia="Times New Roman" w:hAnsi="Arial" w:cs="Arial"/>
          <w:sz w:val="36"/>
          <w:szCs w:val="36"/>
          <w:lang w:eastAsia="ru-RU"/>
        </w:rPr>
        <w:t>Правило №1</w:t>
      </w:r>
    </w:p>
    <w:p w:rsidR="00835D49" w:rsidRPr="00835D49" w:rsidRDefault="00835D49" w:rsidP="00835D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D4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2316480"/>
            <wp:effectExtent l="0" t="0" r="0" b="7620"/>
            <wp:docPr id="8" name="Рисунок 8" descr="https://ccoremsh.ru/wp-content/uploads/2020/06/rule1-300x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coremsh.ru/wp-content/uploads/2020/06/rule1-300x2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49">
        <w:rPr>
          <w:rFonts w:ascii="Arial" w:eastAsia="Times New Roman" w:hAnsi="Arial" w:cs="Arial"/>
          <w:sz w:val="24"/>
          <w:szCs w:val="24"/>
          <w:lang w:eastAsia="ru-RU"/>
        </w:rPr>
        <w:t>Всегда используйте сложный пароль, содержащий заглавные и строчные буквы (A, B, C, D…), цифры (0,1…9) и специальные символы (!,*,?…). Следует создавать индивидуальные(новые) пароли для каждой учетной записи. Статистика показывает, что чаще всего пользователи используют пароль «123456» или дату своего рождения. Взлом такого пароля не составит труда для злоумышленника. Запомните: пароль – ключ от сейфа, который должен быть надежным и секретным, никто не должен знать его кроме Вас.</w:t>
      </w:r>
    </w:p>
    <w:p w:rsidR="00835D49" w:rsidRPr="00835D49" w:rsidRDefault="00835D49" w:rsidP="00835D4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5D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 надежного пароля: dTwI2583!</w:t>
      </w:r>
    </w:p>
    <w:p w:rsidR="00835D49" w:rsidRPr="00835D49" w:rsidRDefault="00835D49" w:rsidP="00835D49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835D49">
        <w:rPr>
          <w:rFonts w:ascii="Arial" w:eastAsia="Times New Roman" w:hAnsi="Arial" w:cs="Arial"/>
          <w:sz w:val="36"/>
          <w:szCs w:val="36"/>
          <w:lang w:eastAsia="ru-RU"/>
        </w:rPr>
        <w:t>Правило №2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D4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2316480"/>
            <wp:effectExtent l="0" t="0" r="0" b="7620"/>
            <wp:docPr id="7" name="Рисунок 7" descr="https://ccoremsh.ru/wp-content/uploads/2020/06/rule2_2-300x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coremsh.ru/wp-content/uploads/2020/06/rule2_2-300x2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49">
        <w:rPr>
          <w:rFonts w:ascii="Arial" w:eastAsia="Times New Roman" w:hAnsi="Arial" w:cs="Arial"/>
          <w:sz w:val="24"/>
          <w:szCs w:val="24"/>
          <w:lang w:eastAsia="ru-RU"/>
        </w:rPr>
        <w:t>Устройству, которое Вы используете для выхода в сеть «Интернет» может навредить вредоносное программное обеспечение (вирусы), которого с каждым днем становится все больше на просторах сети «Интернет». Вирусы могут скопировать, уничтожить, изменить информацию на Вашем устройства, использовать его для атаки на другие устройства, отследить Ваши действия.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D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защиты устройства используйте лицензионное антивирусное программное обеспечение с актуальными обновлениями. Регулярно обновляйте его. Старайтесь не посещать подозрительные сайты (файлообменники, торренты и др.).</w:t>
      </w:r>
    </w:p>
    <w:p w:rsidR="00835D49" w:rsidRPr="00835D49" w:rsidRDefault="00835D49" w:rsidP="00835D4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D49">
        <w:rPr>
          <w:rFonts w:ascii="Arial" w:eastAsia="Times New Roman" w:hAnsi="Arial" w:cs="Arial"/>
          <w:sz w:val="24"/>
          <w:szCs w:val="24"/>
          <w:lang w:eastAsia="ru-RU"/>
        </w:rPr>
        <w:t>Следуйте рекомендациям Вашего лицензионного антивирусного программного обеспечения. </w:t>
      </w:r>
    </w:p>
    <w:p w:rsidR="00835D49" w:rsidRPr="00835D49" w:rsidRDefault="00835D49" w:rsidP="00835D49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835D49">
        <w:rPr>
          <w:rFonts w:ascii="Arial" w:eastAsia="Times New Roman" w:hAnsi="Arial" w:cs="Arial"/>
          <w:sz w:val="36"/>
          <w:szCs w:val="36"/>
          <w:lang w:eastAsia="ru-RU"/>
        </w:rPr>
        <w:t>Правило №3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D4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2377440"/>
            <wp:effectExtent l="0" t="0" r="0" b="3810"/>
            <wp:docPr id="6" name="Рисунок 6" descr="https://ccoremsh.ru/wp-content/uploads/2020/06/sec-30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coremsh.ru/wp-content/uploads/2020/06/sec-300x2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49" w:rsidRPr="00835D49" w:rsidRDefault="00835D49" w:rsidP="00835D4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D49">
        <w:rPr>
          <w:rFonts w:ascii="Arial" w:eastAsia="Times New Roman" w:hAnsi="Arial" w:cs="Arial"/>
          <w:sz w:val="24"/>
          <w:szCs w:val="24"/>
          <w:lang w:eastAsia="ru-RU"/>
        </w:rPr>
        <w:t>В сети «Интернет» есть не только злоумышленники, но и просто невоспитанные люди, пытающиеся для собственного развлечения разместить провокационные сообщения, чтобы вызвать конфликт. Не реагируйте на такого рода сообщения, прекрати диалог с данным человеком и сообщите родителям о случившемся.</w:t>
      </w:r>
    </w:p>
    <w:p w:rsidR="00835D49" w:rsidRPr="00835D49" w:rsidRDefault="00835D49" w:rsidP="00835D49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835D49">
        <w:rPr>
          <w:rFonts w:ascii="Arial" w:eastAsia="Times New Roman" w:hAnsi="Arial" w:cs="Arial"/>
          <w:sz w:val="36"/>
          <w:szCs w:val="36"/>
          <w:lang w:eastAsia="ru-RU"/>
        </w:rPr>
        <w:t>Правило №4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D4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5" name="Рисунок 5" descr="https://ccoremsh.ru/wp-content/uploads/2020/06/FvOQsv-PWLU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coremsh.ru/wp-content/uploads/2020/06/FvOQsv-PWLU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5D49">
        <w:rPr>
          <w:rFonts w:ascii="Arial" w:eastAsia="Times New Roman" w:hAnsi="Arial" w:cs="Arial"/>
          <w:sz w:val="24"/>
          <w:szCs w:val="24"/>
          <w:lang w:eastAsia="ru-RU"/>
        </w:rPr>
        <w:t>Никогда и никому не сообщайте свои персональные данные в сети «Интернет». Номер телефона, адрес дома, паспортные данные, школа, в которой Вы учитесь – вся эта информация может быть использована злоумышленником, чтобы навредить Вам. Если при регистрации на интернет-ресурсе Вас просят предоставить данную информацию, посоветуйтесь с родителями.</w:t>
      </w:r>
    </w:p>
    <w:p w:rsidR="00835D49" w:rsidRPr="00835D49" w:rsidRDefault="00835D49" w:rsidP="00835D49">
      <w:pPr>
        <w:spacing w:after="225" w:line="240" w:lineRule="auto"/>
        <w:jc w:val="center"/>
        <w:outlineLvl w:val="1"/>
        <w:rPr>
          <w:rFonts w:ascii="По умолчанию" w:eastAsia="Times New Roman" w:hAnsi="По умолчанию" w:cs="Arial"/>
          <w:caps/>
          <w:color w:val="3C4858"/>
          <w:sz w:val="56"/>
          <w:szCs w:val="56"/>
          <w:shd w:val="clear" w:color="auto" w:fill="FFFFFF"/>
          <w:lang w:eastAsia="ru-RU"/>
        </w:rPr>
      </w:pPr>
      <w:r w:rsidRPr="00835D49">
        <w:rPr>
          <w:rFonts w:ascii="По умолчанию" w:eastAsia="Times New Roman" w:hAnsi="По умолчанию" w:cs="Arial"/>
          <w:caps/>
          <w:color w:val="3C4858"/>
          <w:sz w:val="56"/>
          <w:szCs w:val="56"/>
          <w:shd w:val="clear" w:color="auto" w:fill="FFFFFF"/>
          <w:lang w:eastAsia="ru-RU"/>
        </w:rPr>
        <w:lastRenderedPageBreak/>
        <w:t>ДЛЯ РОДИТЕЛЕЙ</w:t>
      </w:r>
    </w:p>
    <w:p w:rsidR="00835D49" w:rsidRPr="00835D49" w:rsidRDefault="00835D49" w:rsidP="00835D49">
      <w:pPr>
        <w:spacing w:after="225" w:line="240" w:lineRule="auto"/>
        <w:rPr>
          <w:rFonts w:ascii="Arial" w:eastAsia="Times New Roman" w:hAnsi="Arial" w:cs="Arial"/>
          <w:b/>
          <w:bCs/>
          <w:color w:val="3C4858"/>
          <w:sz w:val="41"/>
          <w:szCs w:val="41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b/>
          <w:bCs/>
          <w:color w:val="3C4858"/>
          <w:sz w:val="41"/>
          <w:szCs w:val="41"/>
          <w:shd w:val="clear" w:color="auto" w:fill="FFFFFF"/>
          <w:lang w:eastAsia="ru-RU"/>
        </w:rPr>
        <w:t>4 основных совета:</w:t>
      </w:r>
    </w:p>
    <w:p w:rsidR="00835D49" w:rsidRPr="00835D49" w:rsidRDefault="00835D49" w:rsidP="00835D49">
      <w:pPr>
        <w:spacing w:line="240" w:lineRule="auto"/>
        <w:jc w:val="center"/>
        <w:rPr>
          <w:rFonts w:ascii="Arial" w:eastAsia="Times New Roman" w:hAnsi="Arial" w:cs="Arial"/>
          <w:color w:val="3C4858"/>
          <w:sz w:val="36"/>
          <w:szCs w:val="36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color w:val="3C4858"/>
          <w:sz w:val="36"/>
          <w:szCs w:val="36"/>
          <w:shd w:val="clear" w:color="auto" w:fill="FFFFFF"/>
          <w:lang w:eastAsia="ru-RU"/>
        </w:rPr>
        <w:t>Совет №1 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noProof/>
          <w:color w:val="3C4858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7500" cy="2316480"/>
            <wp:effectExtent l="0" t="0" r="0" b="7620"/>
            <wp:docPr id="4" name="Рисунок 4" descr="https://ccoremsh.ru/wp-content/uploads/2020/06/sov1-300x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coremsh.ru/wp-content/uploads/2020/06/sov1-300x2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49" w:rsidRPr="00835D49" w:rsidRDefault="00835D49" w:rsidP="00835D49">
      <w:pPr>
        <w:spacing w:line="240" w:lineRule="auto"/>
        <w:jc w:val="both"/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  <w:t>Расскажите ребенку об опасностях, с которыми он может столкнуться в сети «Интернет» – вредоносные программы, мошенники, интернет-травля и др. Покажите ему видеоуроки, позволяющие наглядно продемонстрировать возможные ситуации и правильное поведение в них.</w:t>
      </w:r>
    </w:p>
    <w:p w:rsidR="00835D49" w:rsidRPr="00835D49" w:rsidRDefault="00835D49" w:rsidP="00835D49">
      <w:pPr>
        <w:spacing w:line="240" w:lineRule="auto"/>
        <w:jc w:val="center"/>
        <w:rPr>
          <w:rFonts w:ascii="Arial" w:eastAsia="Times New Roman" w:hAnsi="Arial" w:cs="Arial"/>
          <w:color w:val="3C4858"/>
          <w:sz w:val="36"/>
          <w:szCs w:val="36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color w:val="3C4858"/>
          <w:sz w:val="36"/>
          <w:szCs w:val="36"/>
          <w:shd w:val="clear" w:color="auto" w:fill="FFFFFF"/>
          <w:lang w:eastAsia="ru-RU"/>
        </w:rPr>
        <w:t>Совет №2 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noProof/>
          <w:color w:val="3C4858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7500" cy="2316480"/>
            <wp:effectExtent l="0" t="0" r="0" b="7620"/>
            <wp:docPr id="3" name="Рисунок 3" descr="https://ccoremsh.ru/wp-content/uploads/2020/06/sov2-300x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coremsh.ru/wp-content/uploads/2020/06/sov2-300x2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49" w:rsidRPr="00835D49" w:rsidRDefault="00835D49" w:rsidP="00835D49">
      <w:pPr>
        <w:spacing w:line="240" w:lineRule="auto"/>
        <w:jc w:val="both"/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  <w:t>Используйте всевозможные инструменты для организации родительского контроля. Сегодня почти всё лицензионные антивирусное программное обеспечение содержит модуль родительского контроля, позволяющий защитить ребенка от нежелательного контента и вредоносного программного обеспечения. Регулярного обновляйте антивирусное программное обеспечение на всех устройствах, имеющих доступ к сети «Интернет».</w:t>
      </w:r>
    </w:p>
    <w:p w:rsidR="00835D49" w:rsidRPr="00835D49" w:rsidRDefault="00835D49" w:rsidP="00835D49">
      <w:pPr>
        <w:spacing w:line="240" w:lineRule="auto"/>
        <w:jc w:val="center"/>
        <w:rPr>
          <w:rFonts w:ascii="Arial" w:eastAsia="Times New Roman" w:hAnsi="Arial" w:cs="Arial"/>
          <w:color w:val="3C4858"/>
          <w:sz w:val="36"/>
          <w:szCs w:val="36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color w:val="3C4858"/>
          <w:sz w:val="36"/>
          <w:szCs w:val="36"/>
          <w:shd w:val="clear" w:color="auto" w:fill="FFFFFF"/>
          <w:lang w:eastAsia="ru-RU"/>
        </w:rPr>
        <w:t>Совет №3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noProof/>
          <w:color w:val="3C4858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857500" cy="2316480"/>
            <wp:effectExtent l="0" t="0" r="0" b="7620"/>
            <wp:docPr id="2" name="Рисунок 2" descr="https://ccoremsh.ru/wp-content/uploads/2020/06/sov3-300x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coremsh.ru/wp-content/uploads/2020/06/sov3-300x24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49" w:rsidRPr="00835D49" w:rsidRDefault="00835D49" w:rsidP="00835D49">
      <w:pPr>
        <w:spacing w:line="240" w:lineRule="auto"/>
        <w:jc w:val="both"/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  <w:t>Проведите разъяснительную работу с ребенком на тему важности использования надежного пароля. Объясните ему, что чем сложнее его пароль, тем безопаснее информация, которую защищает этот пароль.  На личном примере продемонстрируйте как правильно создать безопасный пароль.</w:t>
      </w:r>
    </w:p>
    <w:p w:rsidR="00835D49" w:rsidRPr="00835D49" w:rsidRDefault="00835D49" w:rsidP="00835D49">
      <w:pPr>
        <w:spacing w:line="240" w:lineRule="auto"/>
        <w:jc w:val="center"/>
        <w:rPr>
          <w:rFonts w:ascii="Arial" w:eastAsia="Times New Roman" w:hAnsi="Arial" w:cs="Arial"/>
          <w:color w:val="3C4858"/>
          <w:sz w:val="36"/>
          <w:szCs w:val="36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color w:val="3C4858"/>
          <w:sz w:val="36"/>
          <w:szCs w:val="36"/>
          <w:shd w:val="clear" w:color="auto" w:fill="FFFFFF"/>
          <w:lang w:eastAsia="ru-RU"/>
        </w:rPr>
        <w:t>Совет №4</w:t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noProof/>
          <w:color w:val="3C4858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7500" cy="2316480"/>
            <wp:effectExtent l="0" t="0" r="0" b="7620"/>
            <wp:docPr id="1" name="Рисунок 1" descr="https://ccoremsh.ru/wp-content/uploads/2020/06/sov4-300x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coremsh.ru/wp-content/uploads/2020/06/sov4-300x2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49" w:rsidRPr="00835D49" w:rsidRDefault="00835D49" w:rsidP="00835D49">
      <w:pPr>
        <w:spacing w:after="225" w:line="240" w:lineRule="auto"/>
        <w:jc w:val="both"/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</w:pPr>
      <w:r w:rsidRPr="00835D49">
        <w:rPr>
          <w:rFonts w:ascii="Arial" w:eastAsia="Times New Roman" w:hAnsi="Arial" w:cs="Arial"/>
          <w:color w:val="3C4858"/>
          <w:sz w:val="24"/>
          <w:szCs w:val="24"/>
          <w:shd w:val="clear" w:color="auto" w:fill="FFFFFF"/>
          <w:lang w:eastAsia="ru-RU"/>
        </w:rPr>
        <w:t>Контролируйте ребенка при работе в сети «Интернет». Детей дошкольного и младшего школьного возраста не следует оставлять «один на один» с глобальной сетью. Обучайте его методам работы в сети «Интернет», знакомьте с официальными надёжными сайтами. Расскажите ему о том, что не следует размещать личную (персональную) информацию о себе в сети «Интернет».</w:t>
      </w:r>
    </w:p>
    <w:p w:rsidR="00CC3BAE" w:rsidRDefault="00CC3BAE"/>
    <w:sectPr w:rsidR="00CC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По умолчанию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CFC"/>
    <w:multiLevelType w:val="multilevel"/>
    <w:tmpl w:val="3D44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49"/>
    <w:rsid w:val="00835D49"/>
    <w:rsid w:val="00C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5B8C"/>
  <w15:chartTrackingRefBased/>
  <w15:docId w15:val="{A9350000-F948-41CC-B088-0D346285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0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304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349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76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6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259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0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6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262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5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75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33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997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352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Frain Creed</dc:creator>
  <cp:keywords/>
  <dc:description/>
  <cp:lastModifiedBy>Frain Creed</cp:lastModifiedBy>
  <cp:revision>1</cp:revision>
  <dcterms:created xsi:type="dcterms:W3CDTF">2022-06-07T11:21:00Z</dcterms:created>
  <dcterms:modified xsi:type="dcterms:W3CDTF">2022-06-07T11:24:00Z</dcterms:modified>
</cp:coreProperties>
</file>