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A8C" w:rsidRPr="00271A8C" w:rsidRDefault="00271A8C" w:rsidP="00271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A8C">
        <w:rPr>
          <w:rFonts w:ascii="Times New Roman" w:hAnsi="Times New Roman" w:cs="Times New Roman"/>
          <w:b/>
          <w:sz w:val="28"/>
          <w:szCs w:val="28"/>
        </w:rPr>
        <w:t>Правила составления бизнес-плана</w:t>
      </w:r>
    </w:p>
    <w:p w:rsidR="00271A8C" w:rsidRDefault="00271A8C" w:rsidP="00271A8C"/>
    <w:p w:rsidR="00271A8C" w:rsidRPr="00271A8C" w:rsidRDefault="00271A8C" w:rsidP="00271A8C">
      <w:pPr>
        <w:rPr>
          <w:rFonts w:ascii="Times New Roman" w:hAnsi="Times New Roman" w:cs="Times New Roman"/>
          <w:sz w:val="28"/>
          <w:szCs w:val="28"/>
        </w:rPr>
      </w:pPr>
      <w:r w:rsidRPr="00271A8C">
        <w:rPr>
          <w:rFonts w:ascii="Times New Roman" w:hAnsi="Times New Roman" w:cs="Times New Roman"/>
          <w:sz w:val="28"/>
          <w:szCs w:val="28"/>
        </w:rPr>
        <w:t>При написании бизнес-плана нужно знать ряд правил:</w:t>
      </w:r>
    </w:p>
    <w:p w:rsidR="00271A8C" w:rsidRPr="00271A8C" w:rsidRDefault="00271A8C" w:rsidP="00271A8C">
      <w:pPr>
        <w:rPr>
          <w:rFonts w:ascii="Times New Roman" w:hAnsi="Times New Roman" w:cs="Times New Roman"/>
          <w:sz w:val="28"/>
          <w:szCs w:val="28"/>
        </w:rPr>
      </w:pPr>
      <w:r w:rsidRPr="00271A8C">
        <w:rPr>
          <w:rFonts w:ascii="Times New Roman" w:hAnsi="Times New Roman" w:cs="Times New Roman"/>
          <w:sz w:val="28"/>
          <w:szCs w:val="28"/>
        </w:rPr>
        <w:t xml:space="preserve"> Бизнес-план должен содержать в себе продуманную идею.</w:t>
      </w:r>
    </w:p>
    <w:p w:rsidR="00271A8C" w:rsidRPr="00271A8C" w:rsidRDefault="00271A8C" w:rsidP="00271A8C">
      <w:pPr>
        <w:rPr>
          <w:rFonts w:ascii="Times New Roman" w:hAnsi="Times New Roman" w:cs="Times New Roman"/>
          <w:sz w:val="28"/>
          <w:szCs w:val="28"/>
        </w:rPr>
      </w:pPr>
      <w:r w:rsidRPr="00271A8C">
        <w:rPr>
          <w:rFonts w:ascii="Times New Roman" w:hAnsi="Times New Roman" w:cs="Times New Roman"/>
          <w:sz w:val="28"/>
          <w:szCs w:val="28"/>
        </w:rPr>
        <w:t>Он должен быть понятен для чтения обоим сторонам (и вам, и инвестору).</w:t>
      </w:r>
    </w:p>
    <w:p w:rsidR="00271A8C" w:rsidRPr="00271A8C" w:rsidRDefault="00271A8C" w:rsidP="00271A8C">
      <w:pPr>
        <w:rPr>
          <w:rFonts w:ascii="Times New Roman" w:hAnsi="Times New Roman" w:cs="Times New Roman"/>
          <w:sz w:val="28"/>
          <w:szCs w:val="28"/>
        </w:rPr>
      </w:pPr>
      <w:r w:rsidRPr="00271A8C">
        <w:rPr>
          <w:rFonts w:ascii="Times New Roman" w:hAnsi="Times New Roman" w:cs="Times New Roman"/>
          <w:sz w:val="28"/>
          <w:szCs w:val="28"/>
        </w:rPr>
        <w:t>Чтобы в нем было показано то, что есть возможность выйти на какой-то новый рынок или большой рынок.</w:t>
      </w:r>
    </w:p>
    <w:p w:rsidR="00271A8C" w:rsidRPr="00271A8C" w:rsidRDefault="00271A8C" w:rsidP="00271A8C">
      <w:pPr>
        <w:rPr>
          <w:rFonts w:ascii="Times New Roman" w:hAnsi="Times New Roman" w:cs="Times New Roman"/>
          <w:sz w:val="28"/>
          <w:szCs w:val="28"/>
        </w:rPr>
      </w:pPr>
      <w:r w:rsidRPr="00271A8C">
        <w:rPr>
          <w:rFonts w:ascii="Times New Roman" w:hAnsi="Times New Roman" w:cs="Times New Roman"/>
          <w:sz w:val="28"/>
          <w:szCs w:val="28"/>
        </w:rPr>
        <w:t>Он должен содержать только обоснованные реальные прогнозы.</w:t>
      </w:r>
    </w:p>
    <w:p w:rsidR="00271A8C" w:rsidRPr="00271A8C" w:rsidRDefault="00271A8C" w:rsidP="00271A8C">
      <w:pPr>
        <w:rPr>
          <w:rFonts w:ascii="Times New Roman" w:hAnsi="Times New Roman" w:cs="Times New Roman"/>
          <w:sz w:val="28"/>
          <w:szCs w:val="28"/>
        </w:rPr>
      </w:pPr>
      <w:r w:rsidRPr="00271A8C">
        <w:rPr>
          <w:rFonts w:ascii="Times New Roman" w:hAnsi="Times New Roman" w:cs="Times New Roman"/>
          <w:sz w:val="28"/>
          <w:szCs w:val="28"/>
        </w:rPr>
        <w:t>При составлении бизнес-плана надо учитывать возможные трудности, связанные с изменениями на рынке, или какие-либо ходы конкурентов.</w:t>
      </w:r>
    </w:p>
    <w:p w:rsidR="00271A8C" w:rsidRPr="00271A8C" w:rsidRDefault="00271A8C" w:rsidP="00271A8C">
      <w:pPr>
        <w:rPr>
          <w:rFonts w:ascii="Times New Roman" w:hAnsi="Times New Roman" w:cs="Times New Roman"/>
          <w:sz w:val="28"/>
          <w:szCs w:val="28"/>
        </w:rPr>
      </w:pPr>
      <w:r w:rsidRPr="00271A8C">
        <w:rPr>
          <w:rFonts w:ascii="Times New Roman" w:hAnsi="Times New Roman" w:cs="Times New Roman"/>
          <w:sz w:val="28"/>
          <w:szCs w:val="28"/>
        </w:rPr>
        <w:t>В бизнес-плане должны присутствовать все финансовые расчеты, которые определяют точные потребности в средствах на каждом шаге развития проекта. Должны быть описаны сроки возврата денежных средств инвестору, а также сроки выхода проекта на прибыль.</w:t>
      </w:r>
    </w:p>
    <w:p w:rsidR="00271A8C" w:rsidRPr="00271A8C" w:rsidRDefault="00271A8C" w:rsidP="00271A8C">
      <w:pPr>
        <w:rPr>
          <w:rFonts w:ascii="Times New Roman" w:hAnsi="Times New Roman" w:cs="Times New Roman"/>
          <w:sz w:val="28"/>
          <w:szCs w:val="28"/>
        </w:rPr>
      </w:pPr>
      <w:r w:rsidRPr="00271A8C">
        <w:rPr>
          <w:rFonts w:ascii="Times New Roman" w:hAnsi="Times New Roman" w:cs="Times New Roman"/>
          <w:sz w:val="28"/>
          <w:szCs w:val="28"/>
        </w:rPr>
        <w:t>При составлении бизнес-плана стоит смотреть на него «как инвестор», понять, увидеть, насколько реалистичен проект.</w:t>
      </w:r>
    </w:p>
    <w:p w:rsidR="00271A8C" w:rsidRPr="00271A8C" w:rsidRDefault="00271A8C" w:rsidP="00271A8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1A8C">
        <w:rPr>
          <w:rFonts w:ascii="Times New Roman" w:hAnsi="Times New Roman" w:cs="Times New Roman"/>
          <w:sz w:val="28"/>
          <w:szCs w:val="28"/>
        </w:rPr>
        <w:t>Для реализации бизнес-планирования в практике является важным соблюдение основополагающих принципов.</w:t>
      </w:r>
    </w:p>
    <w:p w:rsidR="00271A8C" w:rsidRPr="00271A8C" w:rsidRDefault="00271A8C" w:rsidP="00271A8C">
      <w:pPr>
        <w:rPr>
          <w:rFonts w:ascii="Times New Roman" w:hAnsi="Times New Roman" w:cs="Times New Roman"/>
          <w:sz w:val="28"/>
          <w:szCs w:val="28"/>
        </w:rPr>
      </w:pPr>
    </w:p>
    <w:p w:rsidR="00271A8C" w:rsidRPr="00271A8C" w:rsidRDefault="00271A8C" w:rsidP="00271A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A8C">
        <w:rPr>
          <w:rFonts w:ascii="Times New Roman" w:hAnsi="Times New Roman" w:cs="Times New Roman"/>
          <w:b/>
          <w:sz w:val="28"/>
          <w:szCs w:val="28"/>
        </w:rPr>
        <w:t>Стандартный порядок составления бизнес-плана:</w:t>
      </w:r>
    </w:p>
    <w:p w:rsidR="00271A8C" w:rsidRPr="00271A8C" w:rsidRDefault="00271A8C" w:rsidP="00271A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1A8C">
        <w:rPr>
          <w:rFonts w:ascii="Times New Roman" w:hAnsi="Times New Roman" w:cs="Times New Roman"/>
          <w:sz w:val="28"/>
          <w:szCs w:val="28"/>
        </w:rPr>
        <w:t>Резюме, в котором кратко, в форме выводов, излагается суть проекта;</w:t>
      </w:r>
    </w:p>
    <w:p w:rsidR="00271A8C" w:rsidRPr="00271A8C" w:rsidRDefault="00271A8C" w:rsidP="00271A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1A8C">
        <w:rPr>
          <w:rFonts w:ascii="Times New Roman" w:hAnsi="Times New Roman" w:cs="Times New Roman"/>
          <w:sz w:val="28"/>
          <w:szCs w:val="28"/>
        </w:rPr>
        <w:t>Краткая обзорная информация о предприятии;</w:t>
      </w:r>
    </w:p>
    <w:p w:rsidR="00271A8C" w:rsidRPr="00271A8C" w:rsidRDefault="00271A8C" w:rsidP="00271A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1A8C">
        <w:rPr>
          <w:rFonts w:ascii="Times New Roman" w:hAnsi="Times New Roman" w:cs="Times New Roman"/>
          <w:sz w:val="28"/>
          <w:szCs w:val="28"/>
        </w:rPr>
        <w:t>Описываются характеристики объекта бизнеса;</w:t>
      </w:r>
    </w:p>
    <w:p w:rsidR="00271A8C" w:rsidRPr="00271A8C" w:rsidRDefault="00271A8C" w:rsidP="00271A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1A8C">
        <w:rPr>
          <w:rFonts w:ascii="Times New Roman" w:hAnsi="Times New Roman" w:cs="Times New Roman"/>
          <w:sz w:val="28"/>
          <w:szCs w:val="28"/>
        </w:rPr>
        <w:t>Исследование и анализ рынка (сфера бизнеса, конкуренты и пр.);</w:t>
      </w:r>
    </w:p>
    <w:p w:rsidR="00271A8C" w:rsidRPr="00271A8C" w:rsidRDefault="00271A8C" w:rsidP="00271A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1A8C">
        <w:rPr>
          <w:rFonts w:ascii="Times New Roman" w:hAnsi="Times New Roman" w:cs="Times New Roman"/>
          <w:sz w:val="28"/>
          <w:szCs w:val="28"/>
        </w:rPr>
        <w:t>организационный план, в том числе правовое обеспечение;</w:t>
      </w:r>
    </w:p>
    <w:p w:rsidR="00271A8C" w:rsidRPr="00271A8C" w:rsidRDefault="00271A8C" w:rsidP="00271A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1A8C">
        <w:rPr>
          <w:rFonts w:ascii="Times New Roman" w:hAnsi="Times New Roman" w:cs="Times New Roman"/>
          <w:sz w:val="28"/>
          <w:szCs w:val="28"/>
        </w:rPr>
        <w:t>Необходимый персонал;</w:t>
      </w:r>
    </w:p>
    <w:p w:rsidR="00271A8C" w:rsidRPr="00271A8C" w:rsidRDefault="00271A8C" w:rsidP="00271A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1A8C">
        <w:rPr>
          <w:rFonts w:ascii="Times New Roman" w:hAnsi="Times New Roman" w:cs="Times New Roman"/>
          <w:sz w:val="28"/>
          <w:szCs w:val="28"/>
        </w:rPr>
        <w:t>Общий план производства;</w:t>
      </w:r>
    </w:p>
    <w:p w:rsidR="00271A8C" w:rsidRPr="00271A8C" w:rsidRDefault="00271A8C" w:rsidP="00271A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1A8C">
        <w:rPr>
          <w:rFonts w:ascii="Times New Roman" w:hAnsi="Times New Roman" w:cs="Times New Roman"/>
          <w:sz w:val="28"/>
          <w:szCs w:val="28"/>
        </w:rPr>
        <w:t>План маркетинговых действий;</w:t>
      </w:r>
    </w:p>
    <w:p w:rsidR="00271A8C" w:rsidRPr="00271A8C" w:rsidRDefault="00271A8C" w:rsidP="00271A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1A8C">
        <w:rPr>
          <w:rFonts w:ascii="Times New Roman" w:hAnsi="Times New Roman" w:cs="Times New Roman"/>
          <w:sz w:val="28"/>
          <w:szCs w:val="28"/>
        </w:rPr>
        <w:t>Возможные потенциальные риски;</w:t>
      </w:r>
    </w:p>
    <w:p w:rsidR="00271A8C" w:rsidRPr="00271A8C" w:rsidRDefault="00271A8C" w:rsidP="00271A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1A8C">
        <w:rPr>
          <w:rFonts w:ascii="Times New Roman" w:hAnsi="Times New Roman" w:cs="Times New Roman"/>
          <w:sz w:val="28"/>
          <w:szCs w:val="28"/>
        </w:rPr>
        <w:t>Финансовый план, один из основополагающих частей плана.</w:t>
      </w:r>
    </w:p>
    <w:p w:rsidR="00B6245F" w:rsidRPr="00271A8C" w:rsidRDefault="00271A8C" w:rsidP="00271A8C">
      <w:pPr>
        <w:rPr>
          <w:rFonts w:ascii="Times New Roman" w:hAnsi="Times New Roman" w:cs="Times New Roman"/>
          <w:sz w:val="28"/>
          <w:szCs w:val="28"/>
        </w:rPr>
      </w:pPr>
      <w:r w:rsidRPr="00271A8C">
        <w:rPr>
          <w:rFonts w:ascii="Times New Roman" w:hAnsi="Times New Roman" w:cs="Times New Roman"/>
          <w:sz w:val="28"/>
          <w:szCs w:val="28"/>
        </w:rPr>
        <w:t xml:space="preserve">Эта структура может изменяться в зависимости от конкретных целей, задач и объекта бизнеса, а </w:t>
      </w:r>
      <w:proofErr w:type="gramStart"/>
      <w:r w:rsidRPr="00271A8C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271A8C">
        <w:rPr>
          <w:rFonts w:ascii="Times New Roman" w:hAnsi="Times New Roman" w:cs="Times New Roman"/>
          <w:sz w:val="28"/>
          <w:szCs w:val="28"/>
        </w:rPr>
        <w:t xml:space="preserve"> от вида бизнес-плана.</w:t>
      </w:r>
    </w:p>
    <w:sectPr w:rsidR="00B6245F" w:rsidRPr="0027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C4848"/>
    <w:multiLevelType w:val="hybridMultilevel"/>
    <w:tmpl w:val="8584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8C"/>
    <w:rsid w:val="00271A8C"/>
    <w:rsid w:val="00B6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11430-E6E2-4102-8C4C-CAF4EC2D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2022-06-17T07:04:00Z</dcterms:created>
  <dcterms:modified xsi:type="dcterms:W3CDTF">2022-06-17T07:06:00Z</dcterms:modified>
</cp:coreProperties>
</file>