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382ED" w14:textId="103DF16E" w:rsidR="00BD084D" w:rsidRPr="00BD084D" w:rsidRDefault="00BD084D" w:rsidP="00BD084D">
      <w:pPr>
        <w:jc w:val="center"/>
        <w:rPr>
          <w:rFonts w:ascii="Times New Roman" w:hAnsi="Times New Roman" w:cs="Times New Roman"/>
          <w:sz w:val="28"/>
          <w:szCs w:val="28"/>
          <w:lang w:val="ru-RU"/>
        </w:rPr>
      </w:pPr>
      <w:r w:rsidRPr="00BD084D">
        <w:rPr>
          <w:rFonts w:ascii="Times New Roman" w:hAnsi="Times New Roman" w:cs="Times New Roman"/>
          <w:b/>
          <w:bCs/>
          <w:sz w:val="28"/>
          <w:szCs w:val="28"/>
          <w:lang w:val="ru-RU"/>
        </w:rPr>
        <w:t>Конкурсные мероприятия</w:t>
      </w:r>
    </w:p>
    <w:p w14:paraId="71C277A4" w14:textId="77777777" w:rsidR="00BD084D" w:rsidRPr="00BD084D" w:rsidRDefault="00BD084D" w:rsidP="00BD084D">
      <w:pPr>
        <w:jc w:val="center"/>
        <w:rPr>
          <w:rFonts w:ascii="Times New Roman" w:hAnsi="Times New Roman" w:cs="Times New Roman"/>
          <w:sz w:val="28"/>
          <w:szCs w:val="28"/>
          <w:lang w:val="ru-RU"/>
        </w:rPr>
      </w:pPr>
      <w:r w:rsidRPr="00BD084D">
        <w:rPr>
          <w:rFonts w:ascii="Times New Roman" w:hAnsi="Times New Roman" w:cs="Times New Roman"/>
          <w:b/>
          <w:bCs/>
          <w:sz w:val="28"/>
          <w:szCs w:val="28"/>
          <w:lang w:val="ru-RU"/>
        </w:rPr>
        <w:t>регионального чемпионата по профессиональному мастерству «Профессионалы» Республики Адыгея – 2025 год.</w:t>
      </w:r>
    </w:p>
    <w:p w14:paraId="4C74BB99" w14:textId="77777777" w:rsidR="00BD084D" w:rsidRPr="00BD084D" w:rsidRDefault="00BD084D" w:rsidP="00BD084D">
      <w:pPr>
        <w:jc w:val="center"/>
        <w:rPr>
          <w:rFonts w:ascii="Times New Roman" w:hAnsi="Times New Roman" w:cs="Times New Roman"/>
          <w:sz w:val="28"/>
          <w:szCs w:val="28"/>
          <w:lang w:val="ru-RU"/>
        </w:rPr>
      </w:pPr>
      <w:r w:rsidRPr="00BD084D">
        <w:rPr>
          <w:rFonts w:ascii="Times New Roman" w:hAnsi="Times New Roman" w:cs="Times New Roman"/>
          <w:b/>
          <w:bCs/>
          <w:sz w:val="28"/>
          <w:szCs w:val="28"/>
          <w:lang w:val="ru-RU"/>
        </w:rPr>
        <w:t>По компетенции «Кирпичная кладка»</w:t>
      </w:r>
    </w:p>
    <w:p w14:paraId="354DC183" w14:textId="77777777" w:rsidR="00BD084D" w:rsidRPr="00BD084D" w:rsidRDefault="00BD084D" w:rsidP="00BD084D">
      <w:pPr>
        <w:jc w:val="both"/>
        <w:rPr>
          <w:rFonts w:ascii="Times New Roman" w:hAnsi="Times New Roman" w:cs="Times New Roman"/>
          <w:sz w:val="28"/>
          <w:szCs w:val="28"/>
          <w:lang w:val="ru-RU"/>
        </w:rPr>
      </w:pPr>
      <w:r w:rsidRPr="00BD084D">
        <w:rPr>
          <w:rFonts w:ascii="Times New Roman" w:hAnsi="Times New Roman" w:cs="Times New Roman"/>
          <w:sz w:val="28"/>
          <w:szCs w:val="28"/>
          <w:lang w:val="ru-RU"/>
        </w:rPr>
        <w:t> </w:t>
      </w:r>
    </w:p>
    <w:p w14:paraId="3B41B196" w14:textId="77777777" w:rsidR="00BC1D85" w:rsidRPr="00BD084D" w:rsidRDefault="00BC1D85">
      <w:pPr>
        <w:jc w:val="both"/>
        <w:rPr>
          <w:rFonts w:ascii="Times New Roman" w:hAnsi="Times New Roman" w:cs="Times New Roman"/>
          <w:sz w:val="28"/>
          <w:szCs w:val="28"/>
          <w:lang w:val="ru-RU"/>
        </w:rPr>
      </w:pPr>
    </w:p>
    <w:p w14:paraId="162A5D89" w14:textId="48E51825" w:rsidR="00BC1D85" w:rsidRPr="00765462" w:rsidRDefault="00D25C46">
      <w:pPr>
        <w:jc w:val="both"/>
        <w:rPr>
          <w:rFonts w:ascii="Times New Roman" w:hAnsi="Times New Roman"/>
          <w:sz w:val="28"/>
          <w:szCs w:val="28"/>
          <w:lang w:val="ru-RU"/>
        </w:rPr>
      </w:pPr>
      <w:r w:rsidRPr="00765462">
        <w:rPr>
          <w:rFonts w:ascii="Times New Roman" w:hAnsi="Times New Roman"/>
          <w:sz w:val="28"/>
          <w:szCs w:val="28"/>
          <w:lang w:val="ru-RU"/>
        </w:rPr>
        <w:t>В рамках</w:t>
      </w:r>
      <w:r w:rsidR="00765462">
        <w:rPr>
          <w:rFonts w:ascii="Times New Roman" w:hAnsi="Times New Roman"/>
          <w:sz w:val="28"/>
          <w:szCs w:val="28"/>
          <w:lang w:val="ru-RU"/>
        </w:rPr>
        <w:t xml:space="preserve"> проведения регионального этапа </w:t>
      </w:r>
      <w:r w:rsidRPr="00765462">
        <w:rPr>
          <w:rFonts w:ascii="Times New Roman" w:hAnsi="Times New Roman"/>
          <w:sz w:val="28"/>
          <w:szCs w:val="28"/>
          <w:lang w:val="ru-RU"/>
        </w:rPr>
        <w:t>по профессиональному мастерству «Профессионалы» Республики Адыгея -</w:t>
      </w:r>
      <w:r>
        <w:rPr>
          <w:rFonts w:ascii="Times New Roman" w:hAnsi="Times New Roman"/>
          <w:sz w:val="28"/>
          <w:szCs w:val="28"/>
          <w:lang w:val="ru-RU"/>
        </w:rPr>
        <w:t xml:space="preserve"> </w:t>
      </w:r>
      <w:r w:rsidRPr="00765462">
        <w:rPr>
          <w:rFonts w:ascii="Times New Roman" w:hAnsi="Times New Roman"/>
          <w:sz w:val="28"/>
          <w:szCs w:val="28"/>
          <w:lang w:val="ru-RU"/>
        </w:rPr>
        <w:t>202</w:t>
      </w:r>
      <w:r>
        <w:rPr>
          <w:rFonts w:ascii="Times New Roman" w:hAnsi="Times New Roman"/>
          <w:sz w:val="28"/>
          <w:szCs w:val="28"/>
          <w:lang w:val="ru-RU"/>
        </w:rPr>
        <w:t>5</w:t>
      </w:r>
      <w:r w:rsidRPr="00765462">
        <w:rPr>
          <w:rFonts w:ascii="Times New Roman" w:hAnsi="Times New Roman"/>
          <w:sz w:val="28"/>
          <w:szCs w:val="28"/>
          <w:lang w:val="ru-RU"/>
        </w:rPr>
        <w:t>, проходят конкурсные мероприятия регионального этапа</w:t>
      </w:r>
      <w:r>
        <w:rPr>
          <w:rFonts w:ascii="Times New Roman" w:hAnsi="Times New Roman"/>
          <w:sz w:val="28"/>
          <w:szCs w:val="28"/>
          <w:lang w:val="ru-RU"/>
        </w:rPr>
        <w:t xml:space="preserve"> </w:t>
      </w:r>
      <w:r w:rsidR="00765462">
        <w:rPr>
          <w:rFonts w:ascii="Times New Roman" w:hAnsi="Times New Roman"/>
          <w:sz w:val="28"/>
          <w:szCs w:val="28"/>
          <w:lang w:val="ru-RU"/>
        </w:rPr>
        <w:t xml:space="preserve">на </w:t>
      </w:r>
      <w:r w:rsidR="00765462" w:rsidRPr="00765462">
        <w:rPr>
          <w:rFonts w:ascii="Times New Roman" w:hAnsi="Times New Roman"/>
          <w:sz w:val="28"/>
          <w:szCs w:val="28"/>
          <w:lang w:val="ru-RU"/>
        </w:rPr>
        <w:t>площадке</w:t>
      </w:r>
      <w:r w:rsidRPr="00765462">
        <w:rPr>
          <w:rFonts w:ascii="Times New Roman" w:hAnsi="Times New Roman"/>
          <w:sz w:val="28"/>
          <w:szCs w:val="28"/>
          <w:lang w:val="ru-RU"/>
        </w:rPr>
        <w:t xml:space="preserve"> ГБПОУ РА «Майкопский политехнический техникум» </w:t>
      </w:r>
    </w:p>
    <w:p w14:paraId="0F0B0769" w14:textId="77777777" w:rsidR="00BC1D85" w:rsidRPr="00765462" w:rsidRDefault="00BC1D85">
      <w:pPr>
        <w:jc w:val="both"/>
        <w:rPr>
          <w:rFonts w:ascii="Times New Roman" w:hAnsi="Times New Roman"/>
          <w:sz w:val="28"/>
          <w:szCs w:val="28"/>
          <w:lang w:val="ru-RU"/>
        </w:rPr>
      </w:pPr>
    </w:p>
    <w:p w14:paraId="7C98D20C" w14:textId="0DEADFDA" w:rsidR="00BC1D85" w:rsidRDefault="00D25C46">
      <w:pPr>
        <w:jc w:val="both"/>
        <w:rPr>
          <w:rFonts w:ascii="Times New Roman" w:hAnsi="Times New Roman"/>
          <w:sz w:val="28"/>
          <w:szCs w:val="28"/>
          <w:lang w:val="ru-RU"/>
        </w:rPr>
      </w:pPr>
      <w:r>
        <w:rPr>
          <w:rFonts w:ascii="Times New Roman" w:hAnsi="Times New Roman"/>
          <w:sz w:val="28"/>
          <w:szCs w:val="28"/>
          <w:lang w:val="ru-RU"/>
        </w:rPr>
        <w:t>1</w:t>
      </w:r>
      <w:r w:rsidR="00765462">
        <w:rPr>
          <w:rFonts w:ascii="Times New Roman" w:hAnsi="Times New Roman"/>
          <w:sz w:val="28"/>
          <w:szCs w:val="28"/>
          <w:lang w:val="ru-RU"/>
        </w:rPr>
        <w:t>3</w:t>
      </w:r>
      <w:r w:rsidRPr="00765462">
        <w:rPr>
          <w:rFonts w:ascii="Times New Roman" w:hAnsi="Times New Roman"/>
          <w:sz w:val="28"/>
          <w:szCs w:val="28"/>
          <w:lang w:val="ru-RU"/>
        </w:rPr>
        <w:t xml:space="preserve"> февраля 202</w:t>
      </w:r>
      <w:r>
        <w:rPr>
          <w:rFonts w:ascii="Times New Roman" w:hAnsi="Times New Roman"/>
          <w:sz w:val="28"/>
          <w:szCs w:val="28"/>
          <w:lang w:val="ru-RU"/>
        </w:rPr>
        <w:t>5</w:t>
      </w:r>
      <w:r w:rsidRPr="00765462">
        <w:rPr>
          <w:rFonts w:ascii="Times New Roman" w:hAnsi="Times New Roman"/>
          <w:sz w:val="28"/>
          <w:szCs w:val="28"/>
          <w:lang w:val="ru-RU"/>
        </w:rPr>
        <w:t xml:space="preserve"> года </w:t>
      </w:r>
      <w:r w:rsidR="00765462">
        <w:rPr>
          <w:rFonts w:ascii="Times New Roman" w:hAnsi="Times New Roman"/>
          <w:sz w:val="28"/>
          <w:szCs w:val="28"/>
          <w:lang w:val="ru-RU"/>
        </w:rPr>
        <w:t>проводится второй</w:t>
      </w:r>
      <w:r w:rsidRPr="00765462">
        <w:rPr>
          <w:rFonts w:ascii="Times New Roman" w:hAnsi="Times New Roman"/>
          <w:sz w:val="28"/>
          <w:szCs w:val="28"/>
          <w:lang w:val="ru-RU"/>
        </w:rPr>
        <w:t xml:space="preserve"> день чемпионата по профессиональному мастерству, по компетенции «</w:t>
      </w:r>
      <w:r w:rsidR="00765462" w:rsidRPr="00765462">
        <w:rPr>
          <w:rFonts w:ascii="Times New Roman" w:hAnsi="Times New Roman"/>
          <w:sz w:val="28"/>
          <w:szCs w:val="28"/>
          <w:lang w:val="ru-RU"/>
        </w:rPr>
        <w:t>Кирпичная кладка</w:t>
      </w:r>
      <w:r w:rsidRPr="00765462">
        <w:rPr>
          <w:rFonts w:ascii="Times New Roman" w:hAnsi="Times New Roman"/>
          <w:sz w:val="28"/>
          <w:szCs w:val="28"/>
          <w:lang w:val="ru-RU"/>
        </w:rPr>
        <w:t>»</w:t>
      </w:r>
      <w:r>
        <w:rPr>
          <w:rFonts w:ascii="Times New Roman" w:hAnsi="Times New Roman"/>
          <w:sz w:val="28"/>
          <w:szCs w:val="28"/>
          <w:lang w:val="ru-RU"/>
        </w:rPr>
        <w:t>.</w:t>
      </w:r>
      <w:r w:rsidRPr="00765462">
        <w:rPr>
          <w:rFonts w:ascii="Times New Roman" w:hAnsi="Times New Roman"/>
          <w:sz w:val="28"/>
          <w:szCs w:val="28"/>
          <w:lang w:val="ru-RU"/>
        </w:rPr>
        <w:t xml:space="preserve"> Участниками данной компетенции являются учащиеся </w:t>
      </w:r>
      <w:r w:rsidR="00765462" w:rsidRPr="00765462">
        <w:rPr>
          <w:rFonts w:ascii="Times New Roman" w:hAnsi="Times New Roman"/>
          <w:sz w:val="28"/>
          <w:szCs w:val="28"/>
          <w:lang w:val="ru-RU"/>
        </w:rPr>
        <w:t xml:space="preserve">Участниками данной компетенции являются студенты, ГБПОУ РА «МПТ» Басов Денис, ГБПОУ РА «МПТ» Вареных Назар, ГБПОУ РА «МПТ» Семенов Евгений, ГБПОУ РА «КАПТ» Гурьянов Евгений, ГБПОУ РА «КАПТ» Дубровин Евгений, ГБПОУ РА «КАПТ» Гасанов </w:t>
      </w:r>
      <w:proofErr w:type="spellStart"/>
      <w:r w:rsidR="00765462" w:rsidRPr="00765462">
        <w:rPr>
          <w:rFonts w:ascii="Times New Roman" w:hAnsi="Times New Roman"/>
          <w:sz w:val="28"/>
          <w:szCs w:val="28"/>
          <w:lang w:val="ru-RU"/>
        </w:rPr>
        <w:t>Суладин</w:t>
      </w:r>
      <w:proofErr w:type="spellEnd"/>
      <w:r w:rsidR="00765462" w:rsidRPr="00765462">
        <w:rPr>
          <w:rFonts w:ascii="Times New Roman" w:hAnsi="Times New Roman"/>
          <w:sz w:val="28"/>
          <w:szCs w:val="28"/>
          <w:lang w:val="ru-RU"/>
        </w:rPr>
        <w:t>.</w:t>
      </w:r>
    </w:p>
    <w:p w14:paraId="1D392DB9" w14:textId="77777777" w:rsidR="00BC1D85" w:rsidRPr="00765462" w:rsidRDefault="00D25C46">
      <w:pPr>
        <w:jc w:val="both"/>
        <w:rPr>
          <w:rFonts w:ascii="Times New Roman" w:hAnsi="Times New Roman"/>
          <w:sz w:val="28"/>
          <w:szCs w:val="28"/>
          <w:lang w:val="ru-RU"/>
        </w:rPr>
      </w:pPr>
      <w:r w:rsidRPr="00765462">
        <w:rPr>
          <w:rFonts w:ascii="Times New Roman" w:hAnsi="Times New Roman"/>
          <w:sz w:val="28"/>
          <w:szCs w:val="28"/>
          <w:lang w:val="ru-RU"/>
        </w:rPr>
        <w:t>Согласно проведенной жеребьевки, были распределены рабочие места между конкурсантами. Участники чемпионата (эксперты и конкурсанты) были ознакомлены с правилами охраны труда и техники безопасности.</w:t>
      </w:r>
    </w:p>
    <w:p w14:paraId="6623D3AE" w14:textId="77777777" w:rsidR="00BC1D85" w:rsidRPr="00765462" w:rsidRDefault="00BC1D85">
      <w:pPr>
        <w:jc w:val="both"/>
        <w:rPr>
          <w:rFonts w:ascii="Times New Roman" w:hAnsi="Times New Roman"/>
          <w:sz w:val="28"/>
          <w:szCs w:val="28"/>
          <w:lang w:val="ru-RU"/>
        </w:rPr>
      </w:pPr>
    </w:p>
    <w:p w14:paraId="5ECB5EC4" w14:textId="40365EE6" w:rsidR="00765462" w:rsidRPr="00765462" w:rsidRDefault="00765462" w:rsidP="00765462">
      <w:pPr>
        <w:spacing w:line="360" w:lineRule="auto"/>
        <w:ind w:firstLine="851"/>
        <w:jc w:val="both"/>
        <w:rPr>
          <w:rFonts w:ascii="Times New Roman" w:eastAsia="Times New Roman" w:hAnsi="Times New Roman" w:cs="Times New Roman"/>
          <w:bCs/>
          <w:color w:val="000000" w:themeColor="text1"/>
          <w:sz w:val="28"/>
          <w:szCs w:val="28"/>
          <w:lang w:val="ru-RU"/>
        </w:rPr>
      </w:pPr>
      <w:r>
        <w:rPr>
          <w:noProof/>
          <w:lang w:val="ru-RU" w:eastAsia="ru-RU"/>
        </w:rPr>
        <w:drawing>
          <wp:anchor distT="0" distB="0" distL="114300" distR="114300" simplePos="0" relativeHeight="251658240" behindDoc="0" locked="0" layoutInCell="1" allowOverlap="0" wp14:anchorId="5ABE9992" wp14:editId="51BA81B3">
            <wp:simplePos x="0" y="0"/>
            <wp:positionH relativeFrom="page">
              <wp:posOffset>830580</wp:posOffset>
            </wp:positionH>
            <wp:positionV relativeFrom="page">
              <wp:posOffset>5433060</wp:posOffset>
            </wp:positionV>
            <wp:extent cx="3147060" cy="3215640"/>
            <wp:effectExtent l="0" t="0" r="0" b="3810"/>
            <wp:wrapTopAndBottom/>
            <wp:docPr id="169370" name="Picture 169370"/>
            <wp:cNvGraphicFramePr/>
            <a:graphic xmlns:a="http://schemas.openxmlformats.org/drawingml/2006/main">
              <a:graphicData uri="http://schemas.openxmlformats.org/drawingml/2006/picture">
                <pic:pic xmlns:pic="http://schemas.openxmlformats.org/drawingml/2006/picture">
                  <pic:nvPicPr>
                    <pic:cNvPr id="169370" name="Picture 169370"/>
                    <pic:cNvPicPr/>
                  </pic:nvPicPr>
                  <pic:blipFill rotWithShape="1">
                    <a:blip r:embed="rId4"/>
                    <a:srcRect l="19277" t="7116" r="14004" b="24516"/>
                    <a:stretch/>
                  </pic:blipFill>
                  <pic:spPr bwMode="auto">
                    <a:xfrm>
                      <a:off x="0" y="0"/>
                      <a:ext cx="3147060" cy="321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5C46" w:rsidRPr="00765462">
        <w:rPr>
          <w:rFonts w:ascii="Times New Roman" w:hAnsi="Times New Roman"/>
          <w:sz w:val="28"/>
          <w:szCs w:val="28"/>
          <w:lang w:val="ru-RU"/>
        </w:rPr>
        <w:t xml:space="preserve">Во время чемпионата конкурсанты должны выполнить </w:t>
      </w:r>
      <w:r>
        <w:rPr>
          <w:rFonts w:ascii="Times New Roman" w:hAnsi="Times New Roman"/>
          <w:sz w:val="28"/>
          <w:szCs w:val="28"/>
          <w:lang w:val="ru-RU"/>
        </w:rPr>
        <w:t>второй день два модуля конкурсного задания</w:t>
      </w:r>
      <w:r w:rsidR="00D25C46" w:rsidRPr="00765462">
        <w:rPr>
          <w:rFonts w:ascii="Times New Roman" w:hAnsi="Times New Roman"/>
          <w:sz w:val="28"/>
          <w:szCs w:val="28"/>
          <w:lang w:val="ru-RU"/>
        </w:rPr>
        <w:t xml:space="preserve">, состоящее </w:t>
      </w:r>
      <w:r>
        <w:rPr>
          <w:rFonts w:ascii="Times New Roman" w:hAnsi="Times New Roman"/>
          <w:sz w:val="28"/>
          <w:szCs w:val="28"/>
          <w:lang w:val="ru-RU"/>
        </w:rPr>
        <w:t xml:space="preserve">из </w:t>
      </w:r>
      <w:r>
        <w:rPr>
          <w:rFonts w:ascii="Times New Roman" w:eastAsia="Times New Roman" w:hAnsi="Times New Roman" w:cs="Times New Roman"/>
          <w:b/>
          <w:bCs/>
          <w:color w:val="000000" w:themeColor="text1"/>
          <w:sz w:val="28"/>
          <w:szCs w:val="28"/>
          <w:lang w:val="ru-RU" w:eastAsia="ru-RU"/>
        </w:rPr>
        <w:t>Модуля</w:t>
      </w:r>
      <w:r w:rsidRPr="00765462">
        <w:rPr>
          <w:rFonts w:ascii="Times New Roman" w:eastAsia="Times New Roman" w:hAnsi="Times New Roman" w:cs="Times New Roman"/>
          <w:b/>
          <w:bCs/>
          <w:color w:val="000000" w:themeColor="text1"/>
          <w:sz w:val="28"/>
          <w:szCs w:val="28"/>
          <w:lang w:val="ru-RU" w:eastAsia="ru-RU"/>
        </w:rPr>
        <w:t xml:space="preserve"> А.</w:t>
      </w:r>
      <w:r w:rsidRPr="00765462">
        <w:rPr>
          <w:rFonts w:ascii="Times New Roman" w:eastAsia="Times New Roman" w:hAnsi="Times New Roman" w:cs="Times New Roman"/>
          <w:b/>
          <w:color w:val="000000" w:themeColor="text1"/>
          <w:sz w:val="28"/>
          <w:szCs w:val="28"/>
          <w:lang w:val="ru-RU" w:eastAsia="ru-RU"/>
        </w:rPr>
        <w:t xml:space="preserve">  Лицевая кладка простейших стен с элементами орнамента. </w:t>
      </w:r>
      <w:r w:rsidRPr="00765462">
        <w:rPr>
          <w:rFonts w:ascii="Times New Roman" w:eastAsia="Times New Roman" w:hAnsi="Times New Roman" w:cs="Times New Roman"/>
          <w:bCs/>
          <w:color w:val="000000" w:themeColor="text1"/>
          <w:sz w:val="28"/>
          <w:szCs w:val="28"/>
          <w:lang w:val="ru-RU"/>
        </w:rPr>
        <w:t>Время на выполнение модуля - 2 часа</w:t>
      </w:r>
    </w:p>
    <w:p w14:paraId="3AFF65F0" w14:textId="0D78B6F8" w:rsidR="00765462" w:rsidRPr="00765462" w:rsidRDefault="00765462" w:rsidP="00765462">
      <w:pPr>
        <w:spacing w:line="360" w:lineRule="auto"/>
        <w:jc w:val="both"/>
        <w:rPr>
          <w:rFonts w:ascii="Times New Roman" w:eastAsia="Times New Roman" w:hAnsi="Times New Roman" w:cs="Times New Roman"/>
          <w:bCs/>
          <w:color w:val="000000" w:themeColor="text1"/>
          <w:sz w:val="28"/>
          <w:szCs w:val="28"/>
          <w:lang w:val="ru-RU" w:eastAsia="ru-RU"/>
        </w:rPr>
      </w:pPr>
    </w:p>
    <w:p w14:paraId="72F66EC4" w14:textId="51997BBE" w:rsidR="00765462" w:rsidRPr="00765462" w:rsidRDefault="000D77EA" w:rsidP="00765462">
      <w:pPr>
        <w:spacing w:line="360" w:lineRule="auto"/>
        <w:ind w:firstLine="993"/>
        <w:contextualSpacing/>
        <w:jc w:val="both"/>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И </w:t>
      </w:r>
      <w:r w:rsidR="00765462" w:rsidRPr="00765462">
        <w:rPr>
          <w:rFonts w:ascii="Times New Roman" w:eastAsia="Times New Roman" w:hAnsi="Times New Roman" w:cs="Times New Roman"/>
          <w:b/>
          <w:bCs/>
          <w:color w:val="000000" w:themeColor="text1"/>
          <w:sz w:val="28"/>
          <w:szCs w:val="28"/>
          <w:lang w:val="ru-RU" w:eastAsia="ru-RU"/>
        </w:rPr>
        <w:t>Модуль Б.</w:t>
      </w:r>
      <w:r w:rsidR="00765462" w:rsidRPr="00765462">
        <w:rPr>
          <w:rFonts w:ascii="Times New Roman" w:eastAsia="Times New Roman" w:hAnsi="Times New Roman" w:cs="Times New Roman"/>
          <w:b/>
          <w:color w:val="000000" w:themeColor="text1"/>
          <w:sz w:val="28"/>
          <w:szCs w:val="28"/>
          <w:lang w:val="ru-RU" w:eastAsia="ru-RU"/>
        </w:rPr>
        <w:t xml:space="preserve"> Кладка столбов с архитектурным оформлением. </w:t>
      </w:r>
    </w:p>
    <w:p w14:paraId="73045973" w14:textId="77777777" w:rsidR="00765462" w:rsidRPr="00C95DAB" w:rsidRDefault="00765462" w:rsidP="00765462">
      <w:pPr>
        <w:spacing w:line="360" w:lineRule="auto"/>
        <w:ind w:firstLine="993"/>
        <w:contextualSpacing/>
        <w:jc w:val="both"/>
        <w:rPr>
          <w:rFonts w:ascii="Times New Roman" w:eastAsia="Times New Roman" w:hAnsi="Times New Roman" w:cs="Times New Roman"/>
          <w:bCs/>
          <w:color w:val="000000" w:themeColor="text1"/>
          <w:sz w:val="28"/>
          <w:szCs w:val="28"/>
          <w:lang w:val="ru-RU"/>
        </w:rPr>
      </w:pPr>
      <w:r w:rsidRPr="00C95DAB">
        <w:rPr>
          <w:rFonts w:ascii="Times New Roman" w:eastAsia="Times New Roman" w:hAnsi="Times New Roman" w:cs="Times New Roman"/>
          <w:bCs/>
          <w:color w:val="000000" w:themeColor="text1"/>
          <w:sz w:val="28"/>
          <w:szCs w:val="28"/>
          <w:lang w:val="ru-RU"/>
        </w:rPr>
        <w:t>Время на выполнение модуля - 5 часов</w:t>
      </w:r>
    </w:p>
    <w:p w14:paraId="08E8818C" w14:textId="77777777" w:rsidR="00765462" w:rsidRPr="00C95DAB" w:rsidRDefault="00765462" w:rsidP="00765462">
      <w:pPr>
        <w:spacing w:line="360" w:lineRule="auto"/>
        <w:ind w:firstLine="993"/>
        <w:contextualSpacing/>
        <w:jc w:val="both"/>
        <w:rPr>
          <w:rFonts w:ascii="Times New Roman" w:eastAsia="Times New Roman" w:hAnsi="Times New Roman" w:cs="Times New Roman"/>
          <w:bCs/>
          <w:color w:val="000000" w:themeColor="text1"/>
          <w:sz w:val="28"/>
          <w:szCs w:val="28"/>
          <w:lang w:val="ru-RU"/>
        </w:rPr>
      </w:pPr>
      <w:r w:rsidRPr="00541E24">
        <w:rPr>
          <w:rFonts w:ascii="Times New Roman" w:eastAsia="Times New Roman" w:hAnsi="Times New Roman" w:cs="Times New Roman"/>
          <w:bCs/>
          <w:noProof/>
          <w:color w:val="000000" w:themeColor="text1"/>
          <w:sz w:val="28"/>
          <w:szCs w:val="28"/>
          <w:lang w:val="ru-RU" w:eastAsia="ru-RU"/>
        </w:rPr>
        <w:lastRenderedPageBreak/>
        <w:drawing>
          <wp:inline distT="0" distB="0" distL="0" distR="0" wp14:anchorId="3DBB08A0" wp14:editId="4B46AACE">
            <wp:extent cx="2342072" cy="314716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3964" cy="3163140"/>
                    </a:xfrm>
                    <a:prstGeom prst="rect">
                      <a:avLst/>
                    </a:prstGeom>
                  </pic:spPr>
                </pic:pic>
              </a:graphicData>
            </a:graphic>
          </wp:inline>
        </w:drawing>
      </w:r>
    </w:p>
    <w:p w14:paraId="5AA25500" w14:textId="6AE6FD8F" w:rsidR="00BC1D85" w:rsidRDefault="00BC1D85">
      <w:pPr>
        <w:jc w:val="both"/>
        <w:rPr>
          <w:rFonts w:ascii="Times New Roman" w:hAnsi="Times New Roman"/>
          <w:sz w:val="28"/>
          <w:szCs w:val="28"/>
          <w:lang w:val="ru-RU"/>
        </w:rPr>
      </w:pPr>
    </w:p>
    <w:p w14:paraId="096E45EA"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В процессе выполнения работы оценивается: Подготовка и выполнение каменных работ, 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w:t>
      </w:r>
    </w:p>
    <w:p w14:paraId="667CD9FA"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Измерения геометрические;</w:t>
      </w:r>
    </w:p>
    <w:p w14:paraId="5EC33FF5"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Применение контрольно-измерительных инструментов для определения линейных размеров, вертикальности, горизонтальности, плоскости, выступов (отступов), углов основной кладки и деталей.</w:t>
      </w:r>
    </w:p>
    <w:p w14:paraId="037988AD"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Окончательный внешний вид кладки;</w:t>
      </w:r>
    </w:p>
    <w:p w14:paraId="687D1330"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Визуальная проверка завершенности модуля, контуры кладки деталей модуля, швов: заполнение раствором, прямолинейность, одинаковая толщина, ровность и гладкость поверхности, способы обработки; чистоты кладки, наличия сколов и трещин на лицевой поверхности и порезах кирпича, ровности реза кирпича.</w:t>
      </w:r>
    </w:p>
    <w:p w14:paraId="2155F713"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Соответствие чертежу</w:t>
      </w:r>
    </w:p>
    <w:p w14:paraId="79F4572F"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Визуальная проверка раскладки кирпича, систем перевязки в кладке, расположения деталей и элементов, использования цветного кирпича в соответствии с рисунком, сопряжения одной линий к другой в архитектурных элементах декоративного значения, орнаментах.</w:t>
      </w:r>
    </w:p>
    <w:p w14:paraId="2DC1AAA0" w14:textId="77777777" w:rsidR="000D77EA" w:rsidRPr="000D77EA" w:rsidRDefault="000D77EA" w:rsidP="000D77EA">
      <w:pPr>
        <w:spacing w:line="360" w:lineRule="auto"/>
        <w:jc w:val="both"/>
        <w:rPr>
          <w:rFonts w:ascii="Times New Roman" w:hAnsi="Times New Roman" w:cs="Times New Roman"/>
          <w:color w:val="000000" w:themeColor="text1"/>
          <w:sz w:val="28"/>
          <w:szCs w:val="28"/>
          <w:lang w:val="ru-RU"/>
        </w:rPr>
      </w:pPr>
      <w:r w:rsidRPr="000D77EA">
        <w:rPr>
          <w:rFonts w:ascii="Times New Roman" w:hAnsi="Times New Roman" w:cs="Times New Roman"/>
          <w:color w:val="000000" w:themeColor="text1"/>
          <w:sz w:val="28"/>
          <w:szCs w:val="28"/>
          <w:lang w:val="ru-RU"/>
        </w:rPr>
        <w:t xml:space="preserve">Независимыми, оценивающими экспертами на площадке являются преподаватели, мастера производственного обучения средних профессиональных учреждений Республики Адыгея. Переверзев Максим Александрович- главный эксперт, </w:t>
      </w:r>
      <w:r w:rsidRPr="000D77EA">
        <w:rPr>
          <w:rFonts w:ascii="Times New Roman" w:hAnsi="Times New Roman" w:cs="Times New Roman"/>
          <w:color w:val="000000" w:themeColor="text1"/>
          <w:sz w:val="28"/>
          <w:szCs w:val="28"/>
          <w:lang w:val="ru-RU"/>
        </w:rPr>
        <w:lastRenderedPageBreak/>
        <w:t>Загуменный Иван Сергеевич, преподаватель ГБПОУ РА «Майкопский политехнический техникум»,</w:t>
      </w:r>
      <w:r w:rsidRPr="000D77EA">
        <w:rPr>
          <w:color w:val="000000" w:themeColor="text1"/>
          <w:sz w:val="28"/>
          <w:szCs w:val="28"/>
          <w:lang w:val="ru-RU"/>
        </w:rPr>
        <w:t xml:space="preserve"> </w:t>
      </w:r>
      <w:r w:rsidRPr="000D77EA">
        <w:rPr>
          <w:rFonts w:ascii="Times New Roman" w:hAnsi="Times New Roman" w:cs="Times New Roman"/>
          <w:color w:val="000000" w:themeColor="text1"/>
          <w:sz w:val="28"/>
          <w:szCs w:val="28"/>
          <w:lang w:val="ru-RU"/>
        </w:rPr>
        <w:t>Обухова Ирина Сергеевна, мастер производственного обучения ГБПОУ РА «Майкопский политехнический техникум», Лаптева Татьяна Валерьевна, мастер производственного обучения ГБПОУ РА «Красногвардейский аграрно-промышленный техникум»,</w:t>
      </w:r>
      <w:r w:rsidRPr="000D77EA">
        <w:rPr>
          <w:color w:val="000000" w:themeColor="text1"/>
          <w:sz w:val="28"/>
          <w:szCs w:val="28"/>
          <w:lang w:val="ru-RU"/>
        </w:rPr>
        <w:t xml:space="preserve"> </w:t>
      </w:r>
      <w:proofErr w:type="spellStart"/>
      <w:r w:rsidRPr="000D77EA">
        <w:rPr>
          <w:rFonts w:ascii="Times New Roman" w:hAnsi="Times New Roman" w:cs="Times New Roman"/>
          <w:color w:val="000000" w:themeColor="text1"/>
          <w:sz w:val="28"/>
          <w:szCs w:val="28"/>
          <w:lang w:val="ru-RU"/>
        </w:rPr>
        <w:t>Хачмафов</w:t>
      </w:r>
      <w:proofErr w:type="spellEnd"/>
      <w:r w:rsidRPr="000D77EA">
        <w:rPr>
          <w:rFonts w:ascii="Times New Roman" w:hAnsi="Times New Roman" w:cs="Times New Roman"/>
          <w:color w:val="000000" w:themeColor="text1"/>
          <w:sz w:val="28"/>
          <w:szCs w:val="28"/>
          <w:lang w:val="ru-RU"/>
        </w:rPr>
        <w:t xml:space="preserve"> </w:t>
      </w:r>
      <w:proofErr w:type="spellStart"/>
      <w:r w:rsidRPr="000D77EA">
        <w:rPr>
          <w:rFonts w:ascii="Times New Roman" w:hAnsi="Times New Roman" w:cs="Times New Roman"/>
          <w:color w:val="000000" w:themeColor="text1"/>
          <w:sz w:val="28"/>
          <w:szCs w:val="28"/>
          <w:lang w:val="ru-RU"/>
        </w:rPr>
        <w:t>Алий</w:t>
      </w:r>
      <w:proofErr w:type="spellEnd"/>
      <w:r w:rsidRPr="000D77EA">
        <w:rPr>
          <w:rFonts w:ascii="Times New Roman" w:hAnsi="Times New Roman" w:cs="Times New Roman"/>
          <w:color w:val="000000" w:themeColor="text1"/>
          <w:sz w:val="28"/>
          <w:szCs w:val="28"/>
          <w:lang w:val="ru-RU"/>
        </w:rPr>
        <w:t xml:space="preserve"> </w:t>
      </w:r>
      <w:proofErr w:type="spellStart"/>
      <w:r w:rsidRPr="000D77EA">
        <w:rPr>
          <w:rFonts w:ascii="Times New Roman" w:hAnsi="Times New Roman" w:cs="Times New Roman"/>
          <w:color w:val="000000" w:themeColor="text1"/>
          <w:sz w:val="28"/>
          <w:szCs w:val="28"/>
          <w:lang w:val="ru-RU"/>
        </w:rPr>
        <w:t>Аскерович</w:t>
      </w:r>
      <w:proofErr w:type="spellEnd"/>
      <w:r w:rsidRPr="000D77EA">
        <w:rPr>
          <w:rFonts w:ascii="Times New Roman" w:hAnsi="Times New Roman" w:cs="Times New Roman"/>
          <w:color w:val="000000" w:themeColor="text1"/>
          <w:sz w:val="28"/>
          <w:szCs w:val="28"/>
          <w:lang w:val="ru-RU"/>
        </w:rPr>
        <w:t>,  мастер производственного обучения ГБПОУ РА «Красногвардейский аграрно-промышленный техникум», Савинская Оксана Александровна мастер производственного обучения ГБПОУ РА «Красногвардейский аграрно-промышленный техникум».</w:t>
      </w:r>
    </w:p>
    <w:p w14:paraId="79BB7C09" w14:textId="28926327" w:rsidR="000D77EA" w:rsidRDefault="000D77EA" w:rsidP="000D77EA">
      <w:pPr>
        <w:spacing w:line="360" w:lineRule="auto"/>
        <w:ind w:firstLine="567"/>
        <w:jc w:val="both"/>
        <w:rPr>
          <w:rFonts w:ascii="Times New Roman" w:hAnsi="Times New Roman" w:cs="Times New Roman"/>
          <w:color w:val="000000" w:themeColor="text1"/>
          <w:sz w:val="28"/>
          <w:szCs w:val="28"/>
          <w:shd w:val="clear" w:color="auto" w:fill="FFFFFF"/>
          <w:lang w:val="ru-RU"/>
        </w:rPr>
      </w:pPr>
      <w:r w:rsidRPr="000D77EA">
        <w:rPr>
          <w:rFonts w:ascii="Times New Roman" w:hAnsi="Times New Roman" w:cs="Times New Roman"/>
          <w:color w:val="000000" w:themeColor="text1"/>
          <w:sz w:val="28"/>
          <w:szCs w:val="28"/>
          <w:shd w:val="clear" w:color="auto" w:fill="FFFFFF"/>
          <w:lang w:val="ru-RU"/>
        </w:rPr>
        <w:t xml:space="preserve"> Независимые эксперты - не просто профессионалы, знающие специфику работы, но и опытные участники чемпионатов и Демонстрационных экзаменов по компетенции: «Кирпичная кладка».</w:t>
      </w:r>
    </w:p>
    <w:p w14:paraId="0AF06047" w14:textId="77777777" w:rsidR="00D25C46" w:rsidRPr="00D25C46" w:rsidRDefault="00D25C46" w:rsidP="00D25C46">
      <w:pPr>
        <w:spacing w:line="360" w:lineRule="auto"/>
        <w:ind w:firstLine="567"/>
        <w:jc w:val="both"/>
        <w:rPr>
          <w:rFonts w:ascii="Times New Roman" w:hAnsi="Times New Roman" w:cs="Times New Roman"/>
          <w:sz w:val="28"/>
          <w:szCs w:val="28"/>
          <w:lang w:val="ru-RU"/>
        </w:rPr>
      </w:pPr>
      <w:r w:rsidRPr="00D25C46">
        <w:rPr>
          <w:rFonts w:ascii="Times New Roman" w:hAnsi="Times New Roman" w:cs="Times New Roman"/>
          <w:color w:val="000000"/>
          <w:sz w:val="28"/>
          <w:szCs w:val="28"/>
          <w:shd w:val="clear" w:color="auto" w:fill="FFFFFF"/>
          <w:lang w:val="ru-RU"/>
        </w:rPr>
        <w:t xml:space="preserve">Как отмечает </w:t>
      </w:r>
      <w:r w:rsidRPr="00D25C46">
        <w:rPr>
          <w:rFonts w:ascii="Times New Roman" w:hAnsi="Times New Roman" w:cs="Times New Roman"/>
          <w:sz w:val="28"/>
          <w:lang w:val="ru-RU"/>
        </w:rPr>
        <w:t>Максим Александрович</w:t>
      </w:r>
      <w:r w:rsidRPr="00D25C46">
        <w:rPr>
          <w:rFonts w:ascii="Times New Roman" w:hAnsi="Times New Roman" w:cs="Times New Roman"/>
          <w:color w:val="000000"/>
          <w:sz w:val="28"/>
          <w:szCs w:val="28"/>
          <w:shd w:val="clear" w:color="auto" w:fill="FFFFFF"/>
          <w:lang w:val="ru-RU"/>
        </w:rPr>
        <w:t>, главный эксперт чемпионата по компетенции «Кирпичная кладка», соревнования проходят продуктивно, все шесть участников демонстрируют свой уровень подготовки, поэтапно справляясь с поставленными задачами.</w:t>
      </w:r>
    </w:p>
    <w:p w14:paraId="42AA3612" w14:textId="7349D41A" w:rsidR="00D25C46" w:rsidRDefault="00D25C46" w:rsidP="00D25C46">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Пожелаем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успехов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конкурсантам</w:t>
      </w:r>
      <w:proofErr w:type="spellEnd"/>
      <w:r>
        <w:rPr>
          <w:rFonts w:ascii="Times New Roman" w:hAnsi="Times New Roman" w:cs="Times New Roman"/>
          <w:sz w:val="28"/>
          <w:szCs w:val="28"/>
        </w:rPr>
        <w:t>!</w:t>
      </w:r>
    </w:p>
    <w:p w14:paraId="725AE9B8" w14:textId="26F12174" w:rsidR="00BD084D" w:rsidRDefault="00BD084D" w:rsidP="00D25C46">
      <w:pPr>
        <w:ind w:firstLine="567"/>
        <w:jc w:val="both"/>
        <w:rPr>
          <w:rFonts w:ascii="Times New Roman" w:hAnsi="Times New Roman" w:cs="Times New Roman"/>
          <w:sz w:val="28"/>
          <w:szCs w:val="28"/>
        </w:rPr>
      </w:pPr>
    </w:p>
    <w:p w14:paraId="12F288A4" w14:textId="77777777" w:rsidR="000D77EA" w:rsidRPr="000D77EA" w:rsidRDefault="000D77EA" w:rsidP="000D77EA">
      <w:pPr>
        <w:spacing w:line="360" w:lineRule="auto"/>
        <w:ind w:firstLine="567"/>
        <w:jc w:val="both"/>
        <w:rPr>
          <w:rFonts w:ascii="Times New Roman" w:hAnsi="Times New Roman" w:cs="Times New Roman"/>
          <w:color w:val="000000" w:themeColor="text1"/>
          <w:sz w:val="28"/>
          <w:szCs w:val="28"/>
          <w:lang w:val="ru-RU"/>
        </w:rPr>
      </w:pPr>
    </w:p>
    <w:p w14:paraId="57851CB1" w14:textId="0B9D353D" w:rsidR="00BC1D85" w:rsidRDefault="00BC1D85" w:rsidP="000D77EA">
      <w:pPr>
        <w:jc w:val="both"/>
        <w:rPr>
          <w:rFonts w:ascii="Times New Roman" w:hAnsi="Times New Roman"/>
          <w:sz w:val="28"/>
          <w:szCs w:val="28"/>
          <w:lang w:val="ru-RU"/>
        </w:rPr>
      </w:pPr>
    </w:p>
    <w:p w14:paraId="210D2ACE" w14:textId="29100D53" w:rsidR="00BD084D" w:rsidRPr="000D77EA" w:rsidRDefault="00BD084D" w:rsidP="000D77EA">
      <w:pPr>
        <w:jc w:val="both"/>
        <w:rPr>
          <w:rFonts w:ascii="Times New Roman" w:hAnsi="Times New Roman"/>
          <w:sz w:val="28"/>
          <w:szCs w:val="28"/>
          <w:lang w:val="ru-RU"/>
        </w:rPr>
      </w:pPr>
      <w:bookmarkStart w:id="0" w:name="_GoBack"/>
      <w:bookmarkEnd w:id="0"/>
    </w:p>
    <w:sectPr w:rsidR="00BD084D" w:rsidRPr="000D77EA" w:rsidSect="00BD084D">
      <w:pgSz w:w="11906" w:h="16838"/>
      <w:pgMar w:top="426" w:right="906" w:bottom="851"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F4028A"/>
    <w:rsid w:val="000D77EA"/>
    <w:rsid w:val="00765462"/>
    <w:rsid w:val="008535DB"/>
    <w:rsid w:val="00BC1D85"/>
    <w:rsid w:val="00BD084D"/>
    <w:rsid w:val="00C95DAB"/>
    <w:rsid w:val="00D25C46"/>
    <w:rsid w:val="72F4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9CA2"/>
  <w15:docId w15:val="{24A4A2A4-CBAA-409A-8931-D79152B3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bCs/>
    </w:rPr>
  </w:style>
  <w:style w:type="paragraph" w:styleId="a5">
    <w:name w:val="Normal (Web)"/>
    <w:basedOn w:val="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0656">
      <w:bodyDiv w:val="1"/>
      <w:marLeft w:val="0"/>
      <w:marRight w:val="0"/>
      <w:marTop w:val="0"/>
      <w:marBottom w:val="0"/>
      <w:divBdr>
        <w:top w:val="none" w:sz="0" w:space="0" w:color="auto"/>
        <w:left w:val="none" w:sz="0" w:space="0" w:color="auto"/>
        <w:bottom w:val="none" w:sz="0" w:space="0" w:color="auto"/>
        <w:right w:val="none" w:sz="0" w:space="0" w:color="auto"/>
      </w:divBdr>
    </w:div>
    <w:div w:id="925967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Alexsei</cp:lastModifiedBy>
  <cp:revision>5</cp:revision>
  <cp:lastPrinted>2025-02-12T07:56:00Z</cp:lastPrinted>
  <dcterms:created xsi:type="dcterms:W3CDTF">2025-02-13T10:12:00Z</dcterms:created>
  <dcterms:modified xsi:type="dcterms:W3CDTF">2025-02-13T13:56:00Z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2D93531D69A244EFB0BE8426B4C85386_11</vt:lpwstr>
  </property>
</Properties>
</file>